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89" w:rsidRPr="003F5FD2" w:rsidRDefault="00351C89" w:rsidP="00351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51C89" w:rsidRPr="003F5FD2" w:rsidRDefault="00351C89" w:rsidP="00351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118» </w:t>
      </w:r>
    </w:p>
    <w:p w:rsidR="00351C89" w:rsidRPr="003F5FD2" w:rsidRDefault="00351C89" w:rsidP="00351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351C89" w:rsidRDefault="00351C89" w:rsidP="00351C89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351C89" w:rsidRDefault="00351C89" w:rsidP="00351C89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351C89" w:rsidRDefault="00351C89" w:rsidP="00351C89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351C89" w:rsidRPr="003F5FD2" w:rsidRDefault="00351C89" w:rsidP="00351C89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351C89" w:rsidRPr="003F5FD2" w:rsidRDefault="00351C89" w:rsidP="00351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3F5FD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Паспорт группы</w:t>
      </w:r>
    </w:p>
    <w:p w:rsidR="00351C89" w:rsidRPr="003F5FD2" w:rsidRDefault="00351C89" w:rsidP="00351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351C89" w:rsidRPr="003F5FD2" w:rsidRDefault="00351C89" w:rsidP="00351C89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351C89" w:rsidRDefault="00351C89" w:rsidP="00351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второй группы раннего возраста </w:t>
      </w:r>
    </w:p>
    <w:p w:rsidR="00351C89" w:rsidRPr="003F5FD2" w:rsidRDefault="00351C89" w:rsidP="00351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общеразвивающей направленности</w:t>
      </w:r>
    </w:p>
    <w:p w:rsidR="00351C89" w:rsidRPr="003F5FD2" w:rsidRDefault="00351C89" w:rsidP="00351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351C89" w:rsidRPr="003F5FD2" w:rsidRDefault="00351C89" w:rsidP="00351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351C89" w:rsidRPr="003F5FD2" w:rsidRDefault="00351C89" w:rsidP="00351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351C89" w:rsidRPr="003F5FD2" w:rsidRDefault="00351C89" w:rsidP="0035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C89" w:rsidRPr="003F5FD2" w:rsidRDefault="00351C89" w:rsidP="0035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C89" w:rsidRPr="003F5FD2" w:rsidRDefault="00351C89" w:rsidP="0035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C89" w:rsidRPr="003F5FD2" w:rsidRDefault="00351C89" w:rsidP="0035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C89" w:rsidRDefault="00351C89" w:rsidP="00351C8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FD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Воспитатели: </w:t>
      </w:r>
    </w:p>
    <w:p w:rsidR="00351C89" w:rsidRDefault="00351C89" w:rsidP="00351C8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Бугаец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Т.В.</w:t>
      </w:r>
    </w:p>
    <w:p w:rsidR="00351C89" w:rsidRDefault="00351C89" w:rsidP="00351C8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51C89" w:rsidRDefault="00351C89" w:rsidP="00351C8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51C89" w:rsidRDefault="00351C89" w:rsidP="00351C8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51C89" w:rsidRDefault="00351C89" w:rsidP="00351C8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51C89" w:rsidRPr="003F5FD2" w:rsidRDefault="00351C89" w:rsidP="00351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2023 г.</w:t>
      </w:r>
    </w:p>
    <w:p w:rsidR="00351C89" w:rsidRPr="003F5FD2" w:rsidRDefault="00351C89" w:rsidP="0035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EFC" w:rsidRP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</w:pPr>
    </w:p>
    <w:p w:rsidR="00107EFC" w:rsidRP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lastRenderedPageBreak/>
        <w:t>Содержание</w:t>
      </w:r>
      <w:r w:rsidR="00711310"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:</w:t>
      </w:r>
    </w:p>
    <w:p w:rsidR="00107EFC" w:rsidRP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I. Оборуд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ование группового помещения.</w:t>
      </w:r>
      <w:r w:rsidRPr="00107EFC"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 xml:space="preserve"> </w:t>
      </w:r>
    </w:p>
    <w:p w:rsidR="00711310" w:rsidRDefault="00107EFC" w:rsidP="0071131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eastAsia="Times New Roman" w:hAnsi="Times New Roman" w:cs="Times New Roman"/>
          <w:bCs/>
          <w:color w:val="000000"/>
          <w:spacing w:val="1"/>
          <w:w w:val="84"/>
          <w:sz w:val="28"/>
          <w:szCs w:val="28"/>
          <w:lang w:eastAsia="ru-RU"/>
        </w:rPr>
        <w:t xml:space="preserve">Технические средства обучения. </w:t>
      </w:r>
    </w:p>
    <w:p w:rsidR="00711310" w:rsidRPr="00711310" w:rsidRDefault="00711310" w:rsidP="0071131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w w:val="8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84"/>
          <w:sz w:val="28"/>
          <w:szCs w:val="28"/>
          <w:lang w:eastAsia="ru-RU"/>
        </w:rPr>
        <w:t>О</w:t>
      </w:r>
      <w:r w:rsidRPr="00711310">
        <w:rPr>
          <w:rFonts w:ascii="Times New Roman" w:eastAsia="Times New Roman" w:hAnsi="Times New Roman" w:cs="Times New Roman"/>
          <w:bCs/>
          <w:color w:val="000000"/>
          <w:spacing w:val="1"/>
          <w:w w:val="84"/>
          <w:sz w:val="28"/>
          <w:szCs w:val="28"/>
          <w:lang w:eastAsia="ru-RU"/>
        </w:rPr>
        <w:t xml:space="preserve">борудование. </w:t>
      </w:r>
    </w:p>
    <w:p w:rsidR="00711310" w:rsidRPr="00107EFC" w:rsidRDefault="00711310" w:rsidP="0071131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color w:val="000000"/>
          <w:spacing w:val="1"/>
          <w:w w:val="84"/>
          <w:sz w:val="28"/>
          <w:szCs w:val="28"/>
          <w:lang w:eastAsia="ru-RU"/>
        </w:rPr>
      </w:pPr>
    </w:p>
    <w:p w:rsidR="00107EFC" w:rsidRP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  <w:t>II</w:t>
      </w:r>
      <w:r w:rsidRPr="00107EFC"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  <w:t>. Пе</w:t>
      </w:r>
      <w:r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  <w:t>речень программно – методического обеспечения.</w:t>
      </w:r>
      <w:r w:rsidRPr="00107EFC"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  <w:t xml:space="preserve"> </w:t>
      </w:r>
    </w:p>
    <w:p w:rsidR="00107EFC" w:rsidRP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</w:pPr>
    </w:p>
    <w:p w:rsid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 xml:space="preserve">Ш. </w:t>
      </w:r>
      <w:r w:rsidRPr="00107EFC"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Предметно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-развивающая среда группы, в соответствии с направлениями</w:t>
      </w:r>
      <w:r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  <w:t>:</w:t>
      </w:r>
    </w:p>
    <w:p w:rsid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  <w:t>- социально – коммуникативное развитие;</w:t>
      </w:r>
    </w:p>
    <w:p w:rsid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  <w:t>- познавательное развитие;</w:t>
      </w:r>
    </w:p>
    <w:p w:rsid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  <w:t>- речевое развитие;</w:t>
      </w:r>
    </w:p>
    <w:p w:rsid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  <w:t>- художественно – эстетическое развитие;</w:t>
      </w:r>
    </w:p>
    <w:p w:rsid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  <w:t>- физическое развитие.</w:t>
      </w:r>
    </w:p>
    <w:p w:rsidR="00107EFC" w:rsidRDefault="00107EFC" w:rsidP="0010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</w:pPr>
    </w:p>
    <w:p w:rsidR="00107EFC" w:rsidRDefault="00107EFC" w:rsidP="00107E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eastAsia="Times New Roman" w:hAnsi="Times New Roman" w:cs="Times New Roman"/>
          <w:b/>
          <w:bCs/>
          <w:spacing w:val="1"/>
          <w:w w:val="84"/>
          <w:sz w:val="28"/>
          <w:szCs w:val="28"/>
          <w:lang w:eastAsia="ru-RU"/>
        </w:rPr>
        <w:t xml:space="preserve"> </w:t>
      </w:r>
      <w:r w:rsidRPr="00107EFC"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Оборуд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о</w:t>
      </w:r>
      <w:r w:rsidR="00EE6109"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вание группового помещения:</w:t>
      </w:r>
    </w:p>
    <w:p w:rsidR="00107EFC" w:rsidRPr="00107EFC" w:rsidRDefault="00107EFC" w:rsidP="00107EF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w w:val="84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4875"/>
        <w:gridCol w:w="2178"/>
      </w:tblGrid>
      <w:tr w:rsidR="00711310" w:rsidTr="00711310">
        <w:tc>
          <w:tcPr>
            <w:tcW w:w="2518" w:type="dxa"/>
          </w:tcPr>
          <w:p w:rsidR="00711310" w:rsidRPr="00107EFC" w:rsidRDefault="00711310" w:rsidP="00107E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EFC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обучения</w:t>
            </w:r>
          </w:p>
        </w:tc>
        <w:tc>
          <w:tcPr>
            <w:tcW w:w="4875" w:type="dxa"/>
          </w:tcPr>
          <w:p w:rsidR="00711310" w:rsidRDefault="00711310" w:rsidP="00107E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11310" w:rsidRPr="00711310" w:rsidRDefault="00711310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310">
              <w:rPr>
                <w:rFonts w:ascii="Times New Roman" w:hAnsi="Times New Roman" w:cs="Times New Roman"/>
                <w:sz w:val="28"/>
                <w:szCs w:val="28"/>
              </w:rPr>
              <w:t>Магнитофон</w:t>
            </w:r>
          </w:p>
          <w:p w:rsidR="00711310" w:rsidRDefault="00711310" w:rsidP="00E44AF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78" w:type="dxa"/>
          </w:tcPr>
          <w:p w:rsidR="00711310" w:rsidRPr="00711310" w:rsidRDefault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310" w:rsidRPr="00711310" w:rsidRDefault="00711310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3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1310" w:rsidTr="00711310">
        <w:tc>
          <w:tcPr>
            <w:tcW w:w="2518" w:type="dxa"/>
          </w:tcPr>
          <w:p w:rsidR="00711310" w:rsidRPr="00E44AF5" w:rsidRDefault="00711310" w:rsidP="00E44A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875" w:type="dxa"/>
          </w:tcPr>
          <w:p w:rsidR="00711310" w:rsidRDefault="00711310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310" w:rsidRPr="00711310" w:rsidRDefault="00711310" w:rsidP="00711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310" w:rsidRDefault="00711310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</w:t>
            </w:r>
            <w:r w:rsidR="006477AD">
              <w:rPr>
                <w:rFonts w:ascii="Times New Roman" w:hAnsi="Times New Roman" w:cs="Times New Roman"/>
                <w:sz w:val="28"/>
                <w:szCs w:val="28"/>
              </w:rPr>
              <w:t xml:space="preserve"> детские 4-х местные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детский 2-х местный</w:t>
            </w:r>
          </w:p>
          <w:p w:rsidR="00711310" w:rsidRDefault="00711310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  <w:r w:rsidR="006477AD">
              <w:rPr>
                <w:rFonts w:ascii="Times New Roman" w:hAnsi="Times New Roman" w:cs="Times New Roman"/>
                <w:sz w:val="28"/>
                <w:szCs w:val="28"/>
              </w:rPr>
              <w:t xml:space="preserve"> детские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хохлома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д/взрослых</w:t>
            </w:r>
          </w:p>
          <w:p w:rsidR="006477AD" w:rsidRP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вращающийся</w:t>
            </w:r>
          </w:p>
          <w:p w:rsidR="00711310" w:rsidRDefault="00711310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раздаточный</w:t>
            </w:r>
          </w:p>
          <w:p w:rsidR="006477AD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закрытая</w:t>
            </w:r>
          </w:p>
          <w:p w:rsidR="00711310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открытая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(хохлома)</w:t>
            </w:r>
          </w:p>
          <w:p w:rsidR="00711310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треугольный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стол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Книжный уголок</w:t>
            </w:r>
          </w:p>
          <w:p w:rsidR="00711310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</w:p>
          <w:p w:rsidR="00ED4494" w:rsidRDefault="00711310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Мольберт </w:t>
            </w:r>
          </w:p>
          <w:p w:rsidR="00711310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="00711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77AD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Кроватки</w:t>
            </w:r>
          </w:p>
          <w:p w:rsidR="006477AD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книжный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94" w:rsidRDefault="00ED4494" w:rsidP="00ED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Шкаф-шифоньер (раздевалка)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д/игрушек (уличных)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д/раздевания детский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моющих средств</w:t>
            </w:r>
          </w:p>
          <w:p w:rsidR="00711310" w:rsidRPr="00711310" w:rsidRDefault="00ED4494" w:rsidP="00E44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Навесные полочки для полотенец</w:t>
            </w:r>
          </w:p>
        </w:tc>
        <w:tc>
          <w:tcPr>
            <w:tcW w:w="2178" w:type="dxa"/>
          </w:tcPr>
          <w:p w:rsidR="00711310" w:rsidRDefault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310" w:rsidRDefault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310" w:rsidRPr="00711310" w:rsidRDefault="00647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11310" w:rsidRPr="00711310" w:rsidRDefault="00647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11310" w:rsidRDefault="00647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44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D4494" w:rsidRDefault="00ED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6477AD" w:rsidRDefault="00647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477AD" w:rsidRPr="00711310" w:rsidRDefault="00647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11310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7AD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7AD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7AD" w:rsidRDefault="006477AD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D4494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D4494" w:rsidRPr="00711310" w:rsidRDefault="00ED4494" w:rsidP="0071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4секции</w:t>
            </w:r>
            <w:r w:rsidR="002E4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*5шт.</w:t>
            </w:r>
          </w:p>
        </w:tc>
      </w:tr>
    </w:tbl>
    <w:p w:rsidR="00107EFC" w:rsidRPr="00EE6109" w:rsidRDefault="00711310" w:rsidP="00EE61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EE6109" w:rsidRDefault="00EE6109" w:rsidP="00EE610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E6109">
        <w:rPr>
          <w:rFonts w:ascii="Times New Roman" w:hAnsi="Times New Roman" w:cs="Times New Roman"/>
          <w:b/>
          <w:sz w:val="28"/>
          <w:szCs w:val="28"/>
        </w:rPr>
        <w:t>Перечень программно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методического обеспечения:</w:t>
      </w:r>
    </w:p>
    <w:p w:rsidR="00EE6109" w:rsidRPr="00711310" w:rsidRDefault="00EE6109" w:rsidP="00EE6109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310">
        <w:rPr>
          <w:rFonts w:ascii="Times New Roman" w:hAnsi="Times New Roman" w:cs="Times New Roman"/>
          <w:sz w:val="28"/>
          <w:szCs w:val="28"/>
        </w:rPr>
        <w:t>- Методическая литература по реализации ОП.</w:t>
      </w:r>
    </w:p>
    <w:p w:rsidR="00EE6109" w:rsidRPr="00711310" w:rsidRDefault="00EE6109" w:rsidP="00EE6109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310">
        <w:rPr>
          <w:rFonts w:ascii="Times New Roman" w:hAnsi="Times New Roman" w:cs="Times New Roman"/>
          <w:sz w:val="28"/>
          <w:szCs w:val="28"/>
        </w:rPr>
        <w:t>- Дополнительная литература.</w:t>
      </w:r>
    </w:p>
    <w:p w:rsidR="00EE6109" w:rsidRPr="00711310" w:rsidRDefault="00EE6109" w:rsidP="00EE6109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310">
        <w:rPr>
          <w:rFonts w:ascii="Times New Roman" w:hAnsi="Times New Roman" w:cs="Times New Roman"/>
          <w:sz w:val="28"/>
          <w:szCs w:val="28"/>
        </w:rPr>
        <w:t>- Детская художественная литература по жанрам: (сказки, стихи, рассказы советских писателей, сказки и рассказы зарубежных авторов и др.)</w:t>
      </w:r>
    </w:p>
    <w:p w:rsidR="00ED4494" w:rsidRDefault="00DA0287" w:rsidP="002E40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Дидактические игры, пособия, таблицы,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A0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диски.</w:t>
      </w:r>
    </w:p>
    <w:p w:rsidR="00454BB6" w:rsidRDefault="00454BB6" w:rsidP="002E40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BB6" w:rsidRDefault="00454BB6" w:rsidP="002E40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BB6" w:rsidRPr="00454BB6" w:rsidRDefault="00454BB6" w:rsidP="00454B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BB6">
        <w:rPr>
          <w:rFonts w:ascii="Times New Roman" w:hAnsi="Times New Roman" w:cs="Times New Roman"/>
          <w:b/>
          <w:sz w:val="28"/>
          <w:szCs w:val="28"/>
        </w:rPr>
        <w:t xml:space="preserve">Список учебных пособий, используемых для реализации общеобразовательной </w:t>
      </w:r>
      <w:r w:rsidR="00351C89">
        <w:rPr>
          <w:rFonts w:ascii="Times New Roman" w:hAnsi="Times New Roman" w:cs="Times New Roman"/>
          <w:b/>
          <w:sz w:val="28"/>
          <w:szCs w:val="28"/>
        </w:rPr>
        <w:t>п</w:t>
      </w:r>
      <w:r w:rsidRPr="00454BB6">
        <w:rPr>
          <w:rFonts w:ascii="Times New Roman" w:hAnsi="Times New Roman" w:cs="Times New Roman"/>
          <w:b/>
          <w:sz w:val="28"/>
          <w:szCs w:val="28"/>
        </w:rPr>
        <w:t>рограммы дошкольного образования</w:t>
      </w:r>
    </w:p>
    <w:p w:rsidR="00454BB6" w:rsidRPr="00454BB6" w:rsidRDefault="00454BB6" w:rsidP="00454B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8896"/>
      </w:tblGrid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color w:val="000000"/>
                <w:sz w:val="24"/>
                <w:szCs w:val="24"/>
                <w:lang w:eastAsia="zh-CN"/>
              </w:rPr>
              <w:t xml:space="preserve">Вторая группа раннего возраста 2-3 года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Социально-коммуникативное развитие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Абрамова Л.В. «Социально - коммуникативное развитие дошкольников. Вторая группа раннего возраста. - М.: Мозаика-Синтез, 2016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Н.Ф. Губанова «Развитие игровой деятельности(2-3 года). Вторая группа раннего возраста».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-М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озаика-Синтез,2016г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Д.Н.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Колдина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Игровые занятия с детьми 2-3 лет, ТЦ Сфера, 2018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>К.Ю. Белая «Формирование основ безопасности у дошкольников. Для занятий с детьми 2-7 лет»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М. Мозаика-Синтез 2016г.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rFonts w:ascii="Times New Roman CYR" w:hAnsi="Times New Roman CYR" w:cs="Times New Roman CYR"/>
                <w:sz w:val="24"/>
                <w:szCs w:val="24"/>
                <w:lang w:eastAsia="zh-CN"/>
              </w:rPr>
              <w:t>Теплюк</w:t>
            </w:r>
            <w:proofErr w:type="spellEnd"/>
            <w:r w:rsidRPr="00EB00B4">
              <w:rPr>
                <w:rFonts w:ascii="Times New Roman CYR" w:hAnsi="Times New Roman CYR" w:cs="Times New Roman CYR"/>
                <w:sz w:val="24"/>
                <w:szCs w:val="24"/>
                <w:lang w:eastAsia="zh-CN"/>
              </w:rPr>
              <w:t xml:space="preserve"> С.Н. Игры-занятия на прогулке с малышами. Для занятий с детьми 2-4 лет. М, Мозаика-Синтез, 2016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О.Н.Небыкова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И.С.Батова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«О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бразовательная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деятельность на прогулках. Картотека прогулок на каждый день по программе «От рождения до школы «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под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Ред. Н.Е.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, Т.С. Комаровой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, М.А. Васильевой. Группа раннего возраста (от 2-3 лет).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-В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олгоград: Учитель,2017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О.В.БеловаЦиклы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игровых комплексов с детьми 2-4 лет в адаптационный период по программе «От рождения до школы».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–В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олгоград: Учитель, 2014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ОО Речевое развитие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В.В.Гербова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Развитие речи в детском саду. Вторая группа раннего возраста. – М.: Мозаика – Синтез,2016 г.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Н.Ф. Губанова «Развитие игровой деятельности(2-3 года). Вторая группа раннего возраста».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-М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озаика-Синтез,2016г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Хрестоматия для чтения в детском саду и дома: 1-3 года. - М: Мозаика-Синтез, 2016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ОО Познавательное развитие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В.А.Позина</w:t>
            </w:r>
            <w:proofErr w:type="spellEnd"/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И.А.Помораева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Формирование элементарных математических представлений. (2-3 лет). Вторая гр. раннего возраста, – М.: Мозаика – Синтез, 2016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О.А.Соломенникова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Ознакомление с природой в детском саду: Вторая группа раннего возраста. – М.: Мозаика – Синтез, 2017г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bCs/>
                <w:color w:val="000000"/>
                <w:sz w:val="24"/>
                <w:szCs w:val="24"/>
                <w:lang w:eastAsia="zh-CN"/>
              </w:rPr>
              <w:t>З.А.Ефанова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Познание предметного мира: комплексные  занятия. Группа раннего возраста (от 2-3 лет)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-Волгоград: Учитель, 2018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zh-CN"/>
              </w:rPr>
            </w:pPr>
            <w:r w:rsidRPr="00EB00B4">
              <w:rPr>
                <w:rFonts w:ascii="Times New Roman CYR" w:hAnsi="Times New Roman CYR" w:cs="Times New Roman CYR"/>
                <w:sz w:val="24"/>
                <w:szCs w:val="24"/>
                <w:lang w:eastAsia="zh-CN"/>
              </w:rPr>
              <w:t xml:space="preserve">С.Н. </w:t>
            </w:r>
            <w:proofErr w:type="spellStart"/>
            <w:r w:rsidRPr="00EB00B4">
              <w:rPr>
                <w:rFonts w:ascii="Times New Roman CYR" w:hAnsi="Times New Roman CYR" w:cs="Times New Roman CYR"/>
                <w:sz w:val="24"/>
                <w:szCs w:val="24"/>
                <w:lang w:eastAsia="zh-CN"/>
              </w:rPr>
              <w:t>Теплюк</w:t>
            </w:r>
            <w:proofErr w:type="spellEnd"/>
            <w:r w:rsidRPr="00EB00B4">
              <w:rPr>
                <w:rFonts w:ascii="Times New Roman CYR" w:hAnsi="Times New Roman CYR" w:cs="Times New Roman CYR"/>
                <w:sz w:val="24"/>
                <w:szCs w:val="24"/>
                <w:lang w:eastAsia="zh-CN"/>
              </w:rPr>
              <w:t xml:space="preserve"> С.Н. Игры-занятия на прогулке с малышами. Для занятий с детьми 2-4 лет,                   М, Мозаика-синтез, 2016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zh-CN"/>
              </w:rPr>
            </w:pPr>
            <w:r w:rsidRPr="00EB00B4">
              <w:rPr>
                <w:sz w:val="24"/>
                <w:szCs w:val="24"/>
                <w:lang w:eastAsia="zh-CN"/>
              </w:rPr>
              <w:t xml:space="preserve">Н.Ф. Губанова «Развитие игровой деятельности(2-3 года). Вторая группа раннего возраста». </w:t>
            </w:r>
            <w:proofErr w:type="gramStart"/>
            <w:r w:rsidRPr="00EB00B4">
              <w:rPr>
                <w:sz w:val="24"/>
                <w:szCs w:val="24"/>
                <w:lang w:eastAsia="zh-CN"/>
              </w:rPr>
              <w:t>-М</w:t>
            </w:r>
            <w:proofErr w:type="gramEnd"/>
            <w:r w:rsidRPr="00EB00B4">
              <w:rPr>
                <w:sz w:val="24"/>
                <w:szCs w:val="24"/>
                <w:lang w:eastAsia="zh-CN"/>
              </w:rPr>
              <w:t>озаика-Синтез,2016г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lastRenderedPageBreak/>
              <w:t xml:space="preserve">О.Н.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Небыкова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«Образовательная деятельность на прогулке. Картотека прогулок на каждый день по программе Н.Е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, Т.С. Комаровой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М.А. Васильевой (от 2 до 3 лет). -Волгоград: Учитель,2017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ОО Художественно-эстетическое развитие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Янушко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Е.А. Рисование с детьми раннего возраста. Методическое пособие для педагогов дошкольных учреждений и родителей.– М.:  Гуманитарный издательский центр ВЛАДОС, 2017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bCs/>
                <w:color w:val="000000"/>
                <w:sz w:val="23"/>
                <w:szCs w:val="23"/>
                <w:lang w:eastAsia="zh-CN"/>
              </w:rPr>
            </w:pPr>
            <w:r w:rsidRPr="00EB00B4">
              <w:rPr>
                <w:bCs/>
                <w:color w:val="000000"/>
                <w:sz w:val="23"/>
                <w:szCs w:val="23"/>
                <w:lang w:eastAsia="zh-CN"/>
              </w:rPr>
              <w:t xml:space="preserve">Д.Н. </w:t>
            </w:r>
            <w:proofErr w:type="spellStart"/>
            <w:r w:rsidRPr="00EB00B4">
              <w:rPr>
                <w:bCs/>
                <w:color w:val="000000"/>
                <w:sz w:val="23"/>
                <w:szCs w:val="23"/>
                <w:lang w:eastAsia="zh-CN"/>
              </w:rPr>
              <w:t>Колдина</w:t>
            </w:r>
            <w:r w:rsidRPr="00EB00B4">
              <w:rPr>
                <w:color w:val="000000"/>
                <w:sz w:val="23"/>
                <w:szCs w:val="23"/>
                <w:lang w:eastAsia="zh-CN"/>
              </w:rPr>
              <w:t>Игровые</w:t>
            </w:r>
            <w:proofErr w:type="spellEnd"/>
            <w:r w:rsidRPr="00EB00B4">
              <w:rPr>
                <w:color w:val="000000"/>
                <w:sz w:val="23"/>
                <w:szCs w:val="23"/>
                <w:lang w:eastAsia="zh-CN"/>
              </w:rPr>
              <w:t xml:space="preserve"> занятия с детьми 2-3 лет, - М.:ТЦ Сфера , 2018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Янушко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Е.А. Лепка с детьми раннего возраста. Методическое пособие для педагогов дошкольных учреждений и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родителей.+диск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М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.: Мозаика – Синтез, 2017 г.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Е.Н.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Арсенина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Музыкальные занятия по программе «От рождения до школы». Группа раннего возраста.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-В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олгоград: «Учитель», 2014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Картушина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М.Ю. Забавы для малышей: Театрализованные развлечения для детей 2-3 лет.– М.: ТЦ Сфера, 2017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ОО Физическое развитие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С.Я.Лайзане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Физическая культура для малышей: Кн. для воспитателей дет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с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ад. – 2-е изд.,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исправ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.- М.: Просвещение, 1987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Э.Я.Степаненкова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Сборник подвижных игр. 2-7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.–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М.: Мозаика – Синтез, 2015 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>Т.Е. Харченко «Утренняя гимнастика в детском саду» (2-3 года), М. Мозаика – Синтез, 2018г.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Т.Е.Харченко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«Бодрящая гимнастика для дошкольников-СПб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:О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ОО «Издательство «Детство-Пресс», 2017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Формирование основ безопасности дошкольников.2-7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М: Мозаика-Синтез, 2016</w:t>
            </w:r>
          </w:p>
        </w:tc>
      </w:tr>
      <w:tr w:rsidR="00351C89" w:rsidRPr="00EB00B4" w:rsidTr="00351C89">
        <w:tc>
          <w:tcPr>
            <w:tcW w:w="8896" w:type="dxa"/>
          </w:tcPr>
          <w:p w:rsidR="00351C89" w:rsidRPr="00EB00B4" w:rsidRDefault="00351C89" w:rsidP="00FD2217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О.Н.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Небыкова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«Образовательная деятельность на прогулке. Картотека прогулок на каждый день по программе Н.Е.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, Т.С. Комаровой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М.А. Васильевой (от 2 до 3 лет). -Волгоград: Учитель,2017</w:t>
            </w:r>
          </w:p>
        </w:tc>
      </w:tr>
    </w:tbl>
    <w:p w:rsidR="00454BB6" w:rsidRDefault="00454BB6" w:rsidP="00454BB6">
      <w:pPr>
        <w:jc w:val="both"/>
        <w:rPr>
          <w:b/>
          <w:sz w:val="28"/>
          <w:szCs w:val="28"/>
        </w:rPr>
      </w:pPr>
    </w:p>
    <w:p w:rsidR="00454BB6" w:rsidRPr="00902BA7" w:rsidRDefault="00454BB6" w:rsidP="00454BB6">
      <w:pPr>
        <w:pStyle w:val="Default"/>
        <w:jc w:val="center"/>
        <w:rPr>
          <w:b/>
          <w:sz w:val="28"/>
          <w:szCs w:val="28"/>
        </w:rPr>
      </w:pPr>
      <w:r w:rsidRPr="00902BA7">
        <w:rPr>
          <w:b/>
          <w:sz w:val="28"/>
          <w:szCs w:val="28"/>
        </w:rPr>
        <w:t>Обеспечение образовательного процесса в соответствии с образовательными областями</w:t>
      </w:r>
    </w:p>
    <w:p w:rsidR="00454BB6" w:rsidRPr="00902BA7" w:rsidRDefault="00454BB6" w:rsidP="00454BB6">
      <w:pPr>
        <w:pStyle w:val="Default"/>
        <w:jc w:val="center"/>
        <w:rPr>
          <w:b/>
          <w:sz w:val="28"/>
          <w:szCs w:val="28"/>
        </w:rPr>
      </w:pPr>
    </w:p>
    <w:tbl>
      <w:tblPr>
        <w:tblStyle w:val="a4"/>
        <w:tblW w:w="9707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2195"/>
        <w:gridCol w:w="7512"/>
      </w:tblGrid>
      <w:tr w:rsidR="00454BB6" w:rsidRPr="00351C89" w:rsidTr="002654A9">
        <w:tc>
          <w:tcPr>
            <w:tcW w:w="2195" w:type="dxa"/>
          </w:tcPr>
          <w:p w:rsidR="00454BB6" w:rsidRPr="00351C89" w:rsidRDefault="00454BB6" w:rsidP="002654A9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7512" w:type="dxa"/>
          </w:tcPr>
          <w:p w:rsidR="00454BB6" w:rsidRPr="00351C89" w:rsidRDefault="00454BB6" w:rsidP="002654A9">
            <w:pPr>
              <w:pStyle w:val="2"/>
              <w:spacing w:line="2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</w:tr>
      <w:tr w:rsidR="00454BB6" w:rsidRPr="00351C89" w:rsidTr="002654A9">
        <w:trPr>
          <w:trHeight w:val="942"/>
        </w:trPr>
        <w:tc>
          <w:tcPr>
            <w:tcW w:w="2195" w:type="dxa"/>
          </w:tcPr>
          <w:p w:rsidR="00454BB6" w:rsidRPr="00351C89" w:rsidRDefault="00454BB6" w:rsidP="002654A9">
            <w:pPr>
              <w:pStyle w:val="30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b w:val="0"/>
                <w:sz w:val="28"/>
                <w:szCs w:val="28"/>
              </w:rPr>
              <w:t>Оборудование</w:t>
            </w:r>
          </w:p>
        </w:tc>
        <w:tc>
          <w:tcPr>
            <w:tcW w:w="7512" w:type="dxa"/>
          </w:tcPr>
          <w:p w:rsidR="00454BB6" w:rsidRPr="00351C89" w:rsidRDefault="00454BB6" w:rsidP="002654A9">
            <w:pPr>
              <w:pStyle w:val="30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rStyle w:val="10pt"/>
                <w:rFonts w:eastAsia="Calibri"/>
                <w:b w:val="0"/>
                <w:sz w:val="28"/>
                <w:szCs w:val="28"/>
              </w:rPr>
            </w:pPr>
            <w:r w:rsidRPr="00351C89">
              <w:rPr>
                <w:rStyle w:val="10pt"/>
                <w:rFonts w:eastAsia="Calibri"/>
                <w:b w:val="0"/>
                <w:sz w:val="28"/>
                <w:szCs w:val="28"/>
              </w:rPr>
              <w:t xml:space="preserve"> - мольберт – 1</w:t>
            </w:r>
          </w:p>
          <w:p w:rsidR="00454BB6" w:rsidRPr="00351C89" w:rsidRDefault="00454BB6" w:rsidP="00265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sz w:val="28"/>
                <w:szCs w:val="28"/>
              </w:rPr>
              <w:t xml:space="preserve">- кварцевый облучатель – </w:t>
            </w:r>
            <w:proofErr w:type="spellStart"/>
            <w:r w:rsidRPr="00351C89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  <w:r w:rsidRPr="00351C89"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</w:p>
          <w:p w:rsidR="00454BB6" w:rsidRPr="00351C89" w:rsidRDefault="00454BB6" w:rsidP="002654A9">
            <w:pPr>
              <w:jc w:val="both"/>
              <w:rPr>
                <w:rStyle w:val="10pt"/>
                <w:rFonts w:eastAsiaTheme="minorHAnsi"/>
                <w:sz w:val="28"/>
                <w:szCs w:val="28"/>
              </w:rPr>
            </w:pPr>
            <w:r w:rsidRPr="00351C89">
              <w:rPr>
                <w:rStyle w:val="10pt"/>
                <w:rFonts w:eastAsiaTheme="minorHAnsi"/>
                <w:sz w:val="28"/>
                <w:szCs w:val="28"/>
              </w:rPr>
              <w:t>- воздухоочиститель «</w:t>
            </w:r>
            <w:proofErr w:type="spellStart"/>
            <w:r w:rsidRPr="00351C89">
              <w:rPr>
                <w:rStyle w:val="10pt"/>
                <w:rFonts w:eastAsiaTheme="minorHAnsi"/>
                <w:sz w:val="28"/>
                <w:szCs w:val="28"/>
              </w:rPr>
              <w:t>Эффлювион</w:t>
            </w:r>
            <w:proofErr w:type="spellEnd"/>
            <w:r w:rsidRPr="00351C89">
              <w:rPr>
                <w:rStyle w:val="10pt"/>
                <w:rFonts w:eastAsiaTheme="minorHAnsi"/>
                <w:sz w:val="28"/>
                <w:szCs w:val="28"/>
              </w:rPr>
              <w:t xml:space="preserve"> – 2»</w:t>
            </w:r>
          </w:p>
        </w:tc>
      </w:tr>
      <w:tr w:rsidR="00454BB6" w:rsidRPr="00351C89" w:rsidTr="002654A9">
        <w:tc>
          <w:tcPr>
            <w:tcW w:w="2195" w:type="dxa"/>
          </w:tcPr>
          <w:p w:rsidR="00454BB6" w:rsidRPr="00351C89" w:rsidRDefault="00454BB6" w:rsidP="002654A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7512" w:type="dxa"/>
          </w:tcPr>
          <w:p w:rsidR="00454BB6" w:rsidRPr="00351C89" w:rsidRDefault="00454BB6" w:rsidP="002654A9">
            <w:pPr>
              <w:pStyle w:val="2"/>
              <w:shd w:val="clear" w:color="auto" w:fill="auto"/>
              <w:spacing w:line="240" w:lineRule="auto"/>
              <w:ind w:firstLine="0"/>
              <w:contextualSpacing/>
              <w:rPr>
                <w:rStyle w:val="10pt"/>
                <w:rFonts w:eastAsia="Calibri"/>
                <w:sz w:val="28"/>
                <w:szCs w:val="28"/>
              </w:rPr>
            </w:pPr>
            <w:r w:rsidRPr="00351C89">
              <w:rPr>
                <w:rStyle w:val="10pt"/>
                <w:rFonts w:eastAsia="Calibri"/>
                <w:sz w:val="28"/>
                <w:szCs w:val="28"/>
              </w:rPr>
              <w:t>Атрибуты к играм, в том числе, продукты детской деятельности, ширмы, настенные панно, куклы, коляски.</w:t>
            </w:r>
          </w:p>
          <w:p w:rsidR="00454BB6" w:rsidRPr="00351C89" w:rsidRDefault="00454BB6" w:rsidP="002654A9">
            <w:pPr>
              <w:pStyle w:val="2"/>
              <w:shd w:val="clear" w:color="auto" w:fill="auto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по сенсорному развитию.</w:t>
            </w:r>
          </w:p>
          <w:p w:rsidR="00454BB6" w:rsidRPr="00351C89" w:rsidRDefault="00454BB6" w:rsidP="002654A9">
            <w:pPr>
              <w:pStyle w:val="2"/>
              <w:shd w:val="clear" w:color="auto" w:fill="auto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1C89">
              <w:rPr>
                <w:rFonts w:ascii="Times New Roman" w:hAnsi="Times New Roman" w:cs="Times New Roman"/>
                <w:sz w:val="28"/>
                <w:szCs w:val="28"/>
              </w:rPr>
              <w:t>Материал для развития мелкой моторики (бусы, природный материал), различные шнуровки, игры на магнитах, мелкий настольный конструктор, дидактические игры на цвет, форму, величину, кубики.</w:t>
            </w:r>
            <w:proofErr w:type="gramEnd"/>
          </w:p>
          <w:p w:rsidR="00454BB6" w:rsidRPr="00351C89" w:rsidRDefault="00454BB6" w:rsidP="002654A9">
            <w:pPr>
              <w:pStyle w:val="2"/>
              <w:shd w:val="clear" w:color="auto" w:fill="auto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1C89">
              <w:rPr>
                <w:rStyle w:val="10pt"/>
                <w:rFonts w:eastAsia="Calibri"/>
                <w:sz w:val="28"/>
                <w:szCs w:val="28"/>
              </w:rPr>
              <w:t>Игровые модули, мобильные подиумы, ширмы, атрибуты, сумки, игровые наборы, предметы – заместители.</w:t>
            </w:r>
            <w:proofErr w:type="gramEnd"/>
          </w:p>
          <w:p w:rsidR="00454BB6" w:rsidRPr="00351C89" w:rsidRDefault="00454BB6" w:rsidP="002654A9">
            <w:pPr>
              <w:pStyle w:val="2"/>
              <w:shd w:val="clear" w:color="auto" w:fill="auto"/>
              <w:spacing w:line="240" w:lineRule="auto"/>
              <w:ind w:firstLine="0"/>
              <w:contextualSpacing/>
              <w:rPr>
                <w:rStyle w:val="10pt"/>
                <w:rFonts w:eastAsia="Calibri"/>
                <w:sz w:val="28"/>
                <w:szCs w:val="28"/>
              </w:rPr>
            </w:pPr>
            <w:proofErr w:type="gramStart"/>
            <w:r w:rsidRPr="00351C89">
              <w:rPr>
                <w:rStyle w:val="10pt"/>
                <w:rFonts w:eastAsia="Calibri"/>
                <w:sz w:val="28"/>
                <w:szCs w:val="28"/>
              </w:rPr>
              <w:t xml:space="preserve">Ширма, альбомы, книги, фотографии, экраны настроения, телефоны, пособия для психологической разгрузки. </w:t>
            </w:r>
            <w:proofErr w:type="gramEnd"/>
          </w:p>
        </w:tc>
      </w:tr>
      <w:tr w:rsidR="00454BB6" w:rsidRPr="00351C89" w:rsidTr="002654A9">
        <w:tc>
          <w:tcPr>
            <w:tcW w:w="2195" w:type="dxa"/>
          </w:tcPr>
          <w:p w:rsidR="00454BB6" w:rsidRPr="00351C89" w:rsidRDefault="00454BB6" w:rsidP="002654A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Познавательное </w:t>
            </w:r>
            <w:r w:rsidRPr="00351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7512" w:type="dxa"/>
          </w:tcPr>
          <w:p w:rsidR="00454BB6" w:rsidRPr="00351C89" w:rsidRDefault="00454BB6" w:rsidP="002654A9">
            <w:pPr>
              <w:pStyle w:val="2"/>
              <w:shd w:val="clear" w:color="auto" w:fill="auto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1C89">
              <w:rPr>
                <w:rStyle w:val="10pt"/>
                <w:rFonts w:eastAsia="Calibri"/>
                <w:sz w:val="28"/>
                <w:szCs w:val="28"/>
              </w:rPr>
              <w:lastRenderedPageBreak/>
              <w:t xml:space="preserve">Предметы из различных материалов, игры с песком и водой, </w:t>
            </w:r>
            <w:r w:rsidRPr="00351C89">
              <w:rPr>
                <w:rStyle w:val="10pt"/>
                <w:rFonts w:eastAsia="Calibri"/>
                <w:sz w:val="28"/>
                <w:szCs w:val="28"/>
              </w:rPr>
              <w:lastRenderedPageBreak/>
              <w:t xml:space="preserve">наборы форм, бросовый материал </w:t>
            </w:r>
            <w:r w:rsidRPr="00351C89">
              <w:rPr>
                <w:rFonts w:ascii="Times New Roman" w:hAnsi="Times New Roman" w:cs="Times New Roman"/>
                <w:sz w:val="28"/>
                <w:szCs w:val="28"/>
              </w:rPr>
              <w:t>для проведения элементарных опытов.</w:t>
            </w:r>
          </w:p>
          <w:p w:rsidR="00454BB6" w:rsidRPr="00351C89" w:rsidRDefault="00454BB6" w:rsidP="002654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sz w:val="28"/>
                <w:szCs w:val="28"/>
              </w:rPr>
              <w:t>Обучающие и дидактические игры.</w:t>
            </w:r>
          </w:p>
          <w:p w:rsidR="00454BB6" w:rsidRPr="00351C89" w:rsidRDefault="00454BB6" w:rsidP="002654A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sz w:val="28"/>
                <w:szCs w:val="28"/>
              </w:rPr>
              <w:t>Сезонный материал</w:t>
            </w:r>
            <w:r w:rsidRPr="00351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351C89">
              <w:rPr>
                <w:rFonts w:ascii="Times New Roman" w:hAnsi="Times New Roman" w:cs="Times New Roman"/>
                <w:sz w:val="28"/>
                <w:szCs w:val="28"/>
              </w:rPr>
              <w:t>Макеты</w:t>
            </w:r>
            <w:proofErr w:type="gramStart"/>
            <w:r w:rsidRPr="00351C89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454BB6" w:rsidRPr="00351C89" w:rsidRDefault="00454BB6" w:rsidP="002654A9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1C89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Наглядный материал: альбомы, картины, фотоиллюстрации, книга «Природа родного края»  и др. </w:t>
            </w:r>
            <w:r w:rsidRPr="00351C89">
              <w:rPr>
                <w:rStyle w:val="10pt"/>
                <w:rFonts w:eastAsia="Calibri"/>
                <w:sz w:val="28"/>
                <w:szCs w:val="28"/>
              </w:rPr>
              <w:t xml:space="preserve">Комнатные растения в соответствии с возрастными рекомендациями. Литература природоведческого содержания. Муляжи фруктов, овощей; дикие и домашние животные. Природный и бросовый материал, календарь природы. </w:t>
            </w:r>
          </w:p>
          <w:p w:rsidR="00454BB6" w:rsidRPr="00351C89" w:rsidRDefault="00454BB6" w:rsidP="002654A9">
            <w:pPr>
              <w:pStyle w:val="2"/>
              <w:shd w:val="clear" w:color="auto" w:fill="auto"/>
              <w:spacing w:line="240" w:lineRule="auto"/>
              <w:ind w:firstLine="0"/>
              <w:contextualSpacing/>
              <w:rPr>
                <w:rStyle w:val="10pt"/>
                <w:rFonts w:eastAsia="Calibri"/>
                <w:sz w:val="28"/>
                <w:szCs w:val="28"/>
              </w:rPr>
            </w:pPr>
            <w:proofErr w:type="gramStart"/>
            <w:r w:rsidRPr="00351C89">
              <w:rPr>
                <w:rStyle w:val="10pt"/>
                <w:rFonts w:eastAsia="Calibri"/>
                <w:sz w:val="28"/>
                <w:szCs w:val="28"/>
              </w:rPr>
              <w:t>Напольный строительный материал; конструкторы, пластмассовые кубики; транспортные игрушки, иллюстрации отдельных построек (мосты, дома, корабли, самолёт и др.), м</w:t>
            </w:r>
            <w:r w:rsidRPr="00351C89">
              <w:rPr>
                <w:rFonts w:ascii="Times New Roman" w:hAnsi="Times New Roman" w:cs="Times New Roman"/>
                <w:sz w:val="28"/>
                <w:szCs w:val="28"/>
              </w:rPr>
              <w:t>ягкие строительно-игровые модули.</w:t>
            </w:r>
            <w:proofErr w:type="gramEnd"/>
          </w:p>
        </w:tc>
      </w:tr>
      <w:tr w:rsidR="00454BB6" w:rsidRPr="00351C89" w:rsidTr="002654A9">
        <w:tc>
          <w:tcPr>
            <w:tcW w:w="2195" w:type="dxa"/>
          </w:tcPr>
          <w:p w:rsidR="00454BB6" w:rsidRPr="00351C89" w:rsidRDefault="00454BB6" w:rsidP="002654A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7512" w:type="dxa"/>
          </w:tcPr>
          <w:p w:rsidR="00454BB6" w:rsidRPr="00351C89" w:rsidRDefault="00454BB6" w:rsidP="002654A9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1C89">
              <w:rPr>
                <w:rStyle w:val="10pt"/>
                <w:rFonts w:eastAsia="Calibri"/>
                <w:sz w:val="28"/>
                <w:szCs w:val="28"/>
              </w:rPr>
              <w:t xml:space="preserve">Детская художественная литература в соответствии с возрастом детей, альбомы для рассматривания. Наглядно – дидактические пособия для развития речи, речевые дидактические игры. </w:t>
            </w:r>
            <w:r w:rsidRPr="00351C89">
              <w:rPr>
                <w:rFonts w:ascii="Times New Roman" w:hAnsi="Times New Roman" w:cs="Times New Roman"/>
                <w:sz w:val="28"/>
                <w:szCs w:val="28"/>
              </w:rPr>
              <w:t xml:space="preserve">Картинки предметные, серии сюжетных картинок. </w:t>
            </w:r>
          </w:p>
        </w:tc>
      </w:tr>
      <w:tr w:rsidR="00454BB6" w:rsidRPr="00351C89" w:rsidTr="002654A9">
        <w:tc>
          <w:tcPr>
            <w:tcW w:w="2195" w:type="dxa"/>
          </w:tcPr>
          <w:p w:rsidR="00454BB6" w:rsidRPr="00351C89" w:rsidRDefault="00454BB6" w:rsidP="002654A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7512" w:type="dxa"/>
          </w:tcPr>
          <w:p w:rsidR="00454BB6" w:rsidRPr="00351C89" w:rsidRDefault="00454BB6" w:rsidP="002654A9">
            <w:pPr>
              <w:contextualSpacing/>
              <w:jc w:val="both"/>
              <w:rPr>
                <w:rStyle w:val="10pt"/>
                <w:rFonts w:eastAsia="Calibri"/>
                <w:sz w:val="28"/>
                <w:szCs w:val="28"/>
              </w:rPr>
            </w:pPr>
            <w:proofErr w:type="gramStart"/>
            <w:r w:rsidRPr="00351C89">
              <w:rPr>
                <w:rStyle w:val="10pt"/>
                <w:rFonts w:eastAsia="Calibri"/>
                <w:sz w:val="28"/>
                <w:szCs w:val="28"/>
              </w:rPr>
              <w:t>Цветные карандаши, восковые мелки, писчая бумага, краски, гуашь, кисти для рисования, пластилин, трафареты, раскраски, клеевые карандаши, картон.</w:t>
            </w:r>
            <w:proofErr w:type="gramEnd"/>
            <w:r w:rsidRPr="00351C89">
              <w:rPr>
                <w:rStyle w:val="10pt"/>
                <w:rFonts w:eastAsia="Calibri"/>
                <w:sz w:val="28"/>
                <w:szCs w:val="28"/>
              </w:rPr>
              <w:t xml:space="preserve"> Дополнительный материал: листья, обрезки бумаги, кусочки дерева, кусочки поролона, лоскутки ткани, палочки и др. Альбомы с алгоритмами рисования и лепки. Образцы поделок из глины и дерева.</w:t>
            </w:r>
          </w:p>
          <w:p w:rsidR="00454BB6" w:rsidRPr="00351C89" w:rsidRDefault="00454BB6" w:rsidP="002654A9">
            <w:pPr>
              <w:contextualSpacing/>
              <w:rPr>
                <w:rStyle w:val="10pt"/>
                <w:rFonts w:eastAsia="Calibri"/>
                <w:sz w:val="28"/>
                <w:szCs w:val="28"/>
              </w:rPr>
            </w:pPr>
            <w:r w:rsidRPr="00351C89">
              <w:rPr>
                <w:rStyle w:val="10pt"/>
                <w:rFonts w:eastAsia="Calibri"/>
                <w:sz w:val="28"/>
                <w:szCs w:val="28"/>
              </w:rPr>
              <w:t xml:space="preserve">Музыкальные инструменты. Предметные картинки. «Музыкальные инструменты». Музыкально </w:t>
            </w:r>
            <w:proofErr w:type="gramStart"/>
            <w:r w:rsidRPr="00351C89">
              <w:rPr>
                <w:rStyle w:val="10pt"/>
                <w:rFonts w:eastAsia="Calibri"/>
                <w:sz w:val="28"/>
                <w:szCs w:val="28"/>
              </w:rPr>
              <w:t>-д</w:t>
            </w:r>
            <w:proofErr w:type="gramEnd"/>
            <w:r w:rsidRPr="00351C89">
              <w:rPr>
                <w:rStyle w:val="10pt"/>
                <w:rFonts w:eastAsia="Calibri"/>
                <w:sz w:val="28"/>
                <w:szCs w:val="28"/>
              </w:rPr>
              <w:t>идактические игры. Ширмы, костюмы, разные виды  театров. Игрушки – забавы.</w:t>
            </w:r>
          </w:p>
        </w:tc>
      </w:tr>
      <w:tr w:rsidR="00454BB6" w:rsidRPr="00351C89" w:rsidTr="002654A9">
        <w:tc>
          <w:tcPr>
            <w:tcW w:w="2195" w:type="dxa"/>
          </w:tcPr>
          <w:p w:rsidR="00454BB6" w:rsidRPr="00351C89" w:rsidRDefault="00454BB6" w:rsidP="002654A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1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7512" w:type="dxa"/>
          </w:tcPr>
          <w:p w:rsidR="00454BB6" w:rsidRPr="00351C89" w:rsidRDefault="00454BB6" w:rsidP="002654A9">
            <w:pPr>
              <w:pStyle w:val="2"/>
              <w:shd w:val="clear" w:color="auto" w:fill="auto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1C89">
              <w:rPr>
                <w:rStyle w:val="10pt"/>
                <w:rFonts w:eastAsia="Calibri"/>
                <w:sz w:val="28"/>
                <w:szCs w:val="28"/>
              </w:rPr>
              <w:t xml:space="preserve">Оборудование для ходьбы, равновесия, коврики </w:t>
            </w:r>
            <w:proofErr w:type="spellStart"/>
            <w:r w:rsidRPr="00351C89">
              <w:rPr>
                <w:rStyle w:val="10pt"/>
                <w:rFonts w:eastAsia="Calibri"/>
                <w:sz w:val="28"/>
                <w:szCs w:val="28"/>
              </w:rPr>
              <w:t>массажны</w:t>
            </w:r>
            <w:proofErr w:type="spellEnd"/>
            <w:r w:rsidRPr="00351C89">
              <w:rPr>
                <w:rStyle w:val="10pt"/>
                <w:rFonts w:eastAsia="Calibri"/>
                <w:sz w:val="28"/>
                <w:szCs w:val="28"/>
              </w:rPr>
              <w:t>, обручи, мячи массажные и матерчатые, мешочки с грузом,  кегли.</w:t>
            </w:r>
          </w:p>
          <w:p w:rsidR="00454BB6" w:rsidRPr="00351C89" w:rsidRDefault="00454BB6" w:rsidP="002654A9">
            <w:pPr>
              <w:pStyle w:val="2"/>
              <w:shd w:val="clear" w:color="auto" w:fill="auto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1C89">
              <w:rPr>
                <w:rStyle w:val="10pt"/>
                <w:rFonts w:eastAsia="Calibri"/>
                <w:sz w:val="28"/>
                <w:szCs w:val="28"/>
              </w:rPr>
              <w:t>Для общеразвивающих упражнений мячи, палки гимнастические, ленты короткие цветные.</w:t>
            </w:r>
          </w:p>
          <w:p w:rsidR="00454BB6" w:rsidRPr="00351C89" w:rsidRDefault="00454BB6" w:rsidP="002654A9">
            <w:pPr>
              <w:contextualSpacing/>
              <w:jc w:val="both"/>
              <w:rPr>
                <w:rStyle w:val="10pt"/>
                <w:rFonts w:eastAsia="Calibri"/>
                <w:sz w:val="28"/>
                <w:szCs w:val="28"/>
              </w:rPr>
            </w:pPr>
            <w:r w:rsidRPr="00351C89">
              <w:rPr>
                <w:rStyle w:val="10pt"/>
                <w:rFonts w:eastAsia="Calibri"/>
                <w:sz w:val="28"/>
                <w:szCs w:val="28"/>
              </w:rPr>
              <w:t>Атрибуты к подвижным и спортивным играм.</w:t>
            </w:r>
          </w:p>
        </w:tc>
      </w:tr>
    </w:tbl>
    <w:p w:rsidR="00454BB6" w:rsidRPr="00351C89" w:rsidRDefault="00454BB6" w:rsidP="00454BB6">
      <w:pPr>
        <w:pStyle w:val="Default"/>
        <w:rPr>
          <w:b/>
          <w:sz w:val="28"/>
          <w:szCs w:val="28"/>
        </w:rPr>
      </w:pPr>
      <w:r w:rsidRPr="00351C89">
        <w:rPr>
          <w:b/>
          <w:sz w:val="28"/>
          <w:szCs w:val="28"/>
        </w:rPr>
        <w:t xml:space="preserve"> </w:t>
      </w:r>
    </w:p>
    <w:p w:rsidR="00454BB6" w:rsidRPr="00351C89" w:rsidRDefault="00454BB6" w:rsidP="002E40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BB6" w:rsidRPr="00351C89" w:rsidRDefault="00454BB6" w:rsidP="002E40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BB6" w:rsidRPr="00351C89" w:rsidRDefault="00454BB6" w:rsidP="002E40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BB6" w:rsidRPr="00351C89" w:rsidRDefault="00454BB6" w:rsidP="002E40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BB6" w:rsidRPr="00351C89" w:rsidRDefault="00454BB6" w:rsidP="002E40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BB6" w:rsidRPr="00351C89" w:rsidRDefault="00454BB6" w:rsidP="002E40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BB6" w:rsidRPr="00351C89" w:rsidRDefault="00454BB6" w:rsidP="002E40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BB6" w:rsidRPr="00351C89" w:rsidRDefault="00454BB6" w:rsidP="002E40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6A49" w:rsidRDefault="00FD7B5E" w:rsidP="00036A4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Направления</w:t>
      </w:r>
      <w:r w:rsidR="00036A49">
        <w:rPr>
          <w:rFonts w:ascii="Times New Roman" w:hAnsi="Times New Roman" w:cs="Times New Roman"/>
          <w:b/>
          <w:sz w:val="28"/>
          <w:szCs w:val="28"/>
        </w:rPr>
        <w:t xml:space="preserve"> развития детей: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043"/>
        <w:gridCol w:w="1808"/>
      </w:tblGrid>
      <w:tr w:rsidR="00036A49" w:rsidTr="00036A49">
        <w:tc>
          <w:tcPr>
            <w:tcW w:w="7043" w:type="dxa"/>
          </w:tcPr>
          <w:p w:rsidR="00036A49" w:rsidRPr="00711310" w:rsidRDefault="00036A49" w:rsidP="00036A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31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</w:t>
            </w:r>
            <w:bookmarkStart w:id="0" w:name="_GoBack"/>
            <w:bookmarkEnd w:id="0"/>
            <w:r w:rsidRPr="00711310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</w:p>
        </w:tc>
        <w:tc>
          <w:tcPr>
            <w:tcW w:w="1808" w:type="dxa"/>
          </w:tcPr>
          <w:p w:rsidR="00036A49" w:rsidRPr="00711310" w:rsidRDefault="00036A49" w:rsidP="0071131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31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D7B5E" w:rsidTr="00DA3CC5">
        <w:tc>
          <w:tcPr>
            <w:tcW w:w="8851" w:type="dxa"/>
            <w:gridSpan w:val="2"/>
          </w:tcPr>
          <w:p w:rsidR="00FD7B5E" w:rsidRPr="00036A49" w:rsidRDefault="00353966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</w:tr>
      <w:tr w:rsidR="00036A49" w:rsidTr="00036A49">
        <w:tc>
          <w:tcPr>
            <w:tcW w:w="7043" w:type="dxa"/>
          </w:tcPr>
          <w:p w:rsidR="002642AE" w:rsidRPr="002642AE" w:rsidRDefault="00353966" w:rsidP="00036A49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2642A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Игровая деятельность</w:t>
            </w:r>
          </w:p>
          <w:p w:rsidR="00036A49" w:rsidRDefault="008C4EE0" w:rsidP="00036A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353966">
              <w:rPr>
                <w:rFonts w:ascii="Times New Roman" w:hAnsi="Times New Roman" w:cs="Times New Roman"/>
                <w:b/>
                <w:sz w:val="28"/>
                <w:szCs w:val="28"/>
              </w:rPr>
              <w:t>1.Предметы оперирования: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Чайная посуда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Кухонная посуда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Столовые приборы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«Хозяюшка»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Хлебница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Сотовый телефон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Фотоаппарат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Тазик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Полотенца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Прихватки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постельного белья д/кукольной кроватки</w:t>
            </w:r>
          </w:p>
          <w:p w:rsidR="00353966" w:rsidRDefault="002E40DB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Накидка </w:t>
            </w:r>
            <w:r w:rsidR="00353966">
              <w:rPr>
                <w:rFonts w:ascii="Times New Roman" w:hAnsi="Times New Roman" w:cs="Times New Roman"/>
                <w:sz w:val="28"/>
                <w:szCs w:val="28"/>
              </w:rPr>
              <w:t xml:space="preserve"> и покрывало д/кукольной кроватки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строительных инструментов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Руль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Коляска для кукол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Машина каталка крупная 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грузовая крупная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средняя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Корабль</w:t>
            </w:r>
          </w:p>
          <w:p w:rsidR="00353966" w:rsidRDefault="00353966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Паровозик</w:t>
            </w:r>
          </w:p>
          <w:p w:rsidR="00C74228" w:rsidRDefault="00C74228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DB" w:rsidRDefault="002E40DB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DB" w:rsidRPr="00353966" w:rsidRDefault="002E40DB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966" w:rsidRDefault="00C74228" w:rsidP="00036A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Игрушк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персонажи</w:t>
            </w:r>
          </w:p>
          <w:p w:rsidR="00C74228" w:rsidRDefault="00C74228" w:rsidP="00036A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4228" w:rsidRDefault="00C74228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 крупные</w:t>
            </w:r>
          </w:p>
          <w:p w:rsidR="00C74228" w:rsidRDefault="00C74228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голыш крупная</w:t>
            </w:r>
          </w:p>
          <w:p w:rsidR="00C74228" w:rsidRDefault="00C74228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«Буратино»</w:t>
            </w:r>
          </w:p>
          <w:p w:rsidR="00C74228" w:rsidRDefault="00C74228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Карлосон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4228" w:rsidRDefault="00C74228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резиновая  «Доктор»</w:t>
            </w:r>
          </w:p>
          <w:p w:rsidR="00C74228" w:rsidRDefault="00C74228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28" w:rsidRPr="00C74228" w:rsidRDefault="00C74228" w:rsidP="00C7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C74228">
              <w:rPr>
                <w:rFonts w:ascii="Times New Roman" w:hAnsi="Times New Roman" w:cs="Times New Roman"/>
                <w:b/>
                <w:sz w:val="28"/>
                <w:szCs w:val="28"/>
              </w:rPr>
              <w:t>Маркеры игрового пространства</w:t>
            </w:r>
          </w:p>
          <w:p w:rsidR="00C74228" w:rsidRDefault="00C74228" w:rsidP="00C7422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мебель</w:t>
            </w:r>
          </w:p>
          <w:p w:rsidR="00C74228" w:rsidRDefault="00C74228" w:rsidP="00C7422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4228" w:rsidRDefault="00C74228" w:rsidP="00C742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Плита</w:t>
            </w:r>
          </w:p>
          <w:p w:rsidR="00C74228" w:rsidRDefault="00C74228" w:rsidP="00C742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кухонный</w:t>
            </w:r>
          </w:p>
          <w:p w:rsidR="00C74228" w:rsidRDefault="00C74228" w:rsidP="00C742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28" w:rsidRDefault="00C74228" w:rsidP="00C742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Кроватка кукольная</w:t>
            </w:r>
          </w:p>
          <w:p w:rsidR="00C74228" w:rsidRDefault="00C74228" w:rsidP="00C742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Мягкая мебель модульная</w:t>
            </w:r>
          </w:p>
          <w:p w:rsidR="00C74228" w:rsidRDefault="00C74228" w:rsidP="00C742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мягконабивной</w:t>
            </w:r>
            <w:proofErr w:type="spellEnd"/>
          </w:p>
          <w:p w:rsidR="00C74228" w:rsidRDefault="00C74228" w:rsidP="00C742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д/глажения</w:t>
            </w:r>
          </w:p>
          <w:p w:rsidR="00C74228" w:rsidRDefault="00C74228" w:rsidP="00C742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Стульчики кукольные</w:t>
            </w:r>
          </w:p>
          <w:p w:rsidR="00C74228" w:rsidRDefault="00C74228" w:rsidP="00C742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Шифоньер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Пианино</w:t>
            </w:r>
          </w:p>
          <w:p w:rsidR="00C74228" w:rsidRDefault="00C74228" w:rsidP="00C742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28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4.Полифункциональные материалы</w:t>
            </w: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Тонель</w:t>
            </w:r>
            <w:proofErr w:type="spellEnd"/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Валик</w:t>
            </w:r>
          </w:p>
          <w:p w:rsidR="002642AE" w:rsidRP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Набивные модули? комплект</w:t>
            </w:r>
          </w:p>
          <w:p w:rsidR="00C74228" w:rsidRDefault="00C74228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642A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Труд</w:t>
            </w: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Лейка</w:t>
            </w: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Салфетницы</w:t>
            </w:r>
            <w:proofErr w:type="spellEnd"/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Хлебницы</w:t>
            </w: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Фартуки</w:t>
            </w: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картинок «Мы трудимся»?</w:t>
            </w: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о труде взрослых</w:t>
            </w: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642A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Безопасность</w:t>
            </w: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Ландшафтный макет «Дорога»</w:t>
            </w:r>
          </w:p>
          <w:p w:rsidR="002642AE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  <w:p w:rsidR="00353966" w:rsidRPr="002E40DB" w:rsidRDefault="002642A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о правилах дорожного движения</w:t>
            </w:r>
          </w:p>
        </w:tc>
        <w:tc>
          <w:tcPr>
            <w:tcW w:w="1808" w:type="dxa"/>
          </w:tcPr>
          <w:p w:rsidR="00036A49" w:rsidRDefault="00036A49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2компл.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1компл.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966" w:rsidRDefault="00353966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DB" w:rsidRDefault="002E40DB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DB" w:rsidRDefault="002E40DB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DB" w:rsidRDefault="002E40DB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4228" w:rsidRDefault="00C74228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2AE" w:rsidRDefault="002642AE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2AE" w:rsidRDefault="002642AE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2AE" w:rsidRDefault="002642AE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42AE" w:rsidRDefault="002642AE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42AE" w:rsidRPr="00036A49" w:rsidRDefault="002642AE" w:rsidP="003539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4EE0" w:rsidTr="00036A49">
        <w:tc>
          <w:tcPr>
            <w:tcW w:w="7043" w:type="dxa"/>
          </w:tcPr>
          <w:p w:rsidR="008C4EE0" w:rsidRPr="008C4EE0" w:rsidRDefault="008C4EE0" w:rsidP="00036A49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8C4EE0" w:rsidRDefault="008C4EE0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E0" w:rsidTr="00036A49">
        <w:tc>
          <w:tcPr>
            <w:tcW w:w="7043" w:type="dxa"/>
          </w:tcPr>
          <w:p w:rsidR="008C4EE0" w:rsidRPr="008C4EE0" w:rsidRDefault="008C4EE0" w:rsidP="00036A49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8C4EE0" w:rsidRDefault="008C4EE0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A49" w:rsidTr="003A54AD">
        <w:tc>
          <w:tcPr>
            <w:tcW w:w="8851" w:type="dxa"/>
            <w:gridSpan w:val="2"/>
          </w:tcPr>
          <w:p w:rsidR="00036A49" w:rsidRDefault="00FD7B5E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Коммуникативно-личностная </w:t>
            </w:r>
            <w:r w:rsidR="00036A49" w:rsidRPr="00036A4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FD7B5E" w:rsidRPr="00036A49" w:rsidRDefault="00FD7B5E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B5E">
              <w:rPr>
                <w:rFonts w:ascii="Times New Roman" w:hAnsi="Times New Roman" w:cs="Times New Roman"/>
                <w:sz w:val="28"/>
                <w:szCs w:val="28"/>
              </w:rPr>
              <w:t>(коммуникация, труд, безопасность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36A49" w:rsidTr="00036A49">
        <w:tc>
          <w:tcPr>
            <w:tcW w:w="7043" w:type="dxa"/>
          </w:tcPr>
          <w:p w:rsidR="00036A49" w:rsidRPr="00036A49" w:rsidRDefault="008C4EE0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4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Например: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Ландшафтный макет (коврик) с набором персонажей и атрибутов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8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08" w:type="dxa"/>
          </w:tcPr>
          <w:p w:rsidR="00036A49" w:rsidRPr="00036A49" w:rsidRDefault="008C4EE0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6A49" w:rsidTr="00036A49">
        <w:tc>
          <w:tcPr>
            <w:tcW w:w="7043" w:type="dxa"/>
          </w:tcPr>
          <w:p w:rsidR="00036A49" w:rsidRPr="00036A49" w:rsidRDefault="00036A49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036A49" w:rsidRPr="00036A49" w:rsidRDefault="00036A49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A49" w:rsidTr="00036A49">
        <w:tc>
          <w:tcPr>
            <w:tcW w:w="7043" w:type="dxa"/>
          </w:tcPr>
          <w:p w:rsidR="00036A49" w:rsidRPr="00036A49" w:rsidRDefault="00036A49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036A49" w:rsidRPr="00036A49" w:rsidRDefault="00036A49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A49" w:rsidTr="00970AFC">
        <w:tc>
          <w:tcPr>
            <w:tcW w:w="8851" w:type="dxa"/>
            <w:gridSpan w:val="2"/>
          </w:tcPr>
          <w:p w:rsidR="00036A49" w:rsidRDefault="00036A49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 – исследовательская деятельность</w:t>
            </w:r>
          </w:p>
          <w:p w:rsidR="00FD7B5E" w:rsidRPr="00036A49" w:rsidRDefault="00FD7B5E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FD7B5E">
              <w:rPr>
                <w:rFonts w:ascii="Times New Roman" w:hAnsi="Times New Roman" w:cs="Times New Roman"/>
                <w:sz w:val="28"/>
                <w:szCs w:val="28"/>
              </w:rPr>
              <w:t>сенсорика</w:t>
            </w:r>
            <w:proofErr w:type="spellEnd"/>
            <w:r w:rsidRPr="00FD7B5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7B5E">
              <w:rPr>
                <w:rFonts w:ascii="Times New Roman" w:hAnsi="Times New Roman" w:cs="Times New Roman"/>
                <w:sz w:val="28"/>
                <w:szCs w:val="28"/>
              </w:rPr>
              <w:t>озн</w:t>
            </w:r>
            <w:proofErr w:type="spellEnd"/>
            <w:r w:rsidRPr="00FD7B5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7B5E"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окружающим, ФЭМП, экология, природа, современные </w:t>
            </w:r>
            <w:r w:rsidR="008C4EE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D7B5E">
              <w:rPr>
                <w:rFonts w:ascii="Times New Roman" w:hAnsi="Times New Roman" w:cs="Times New Roman"/>
                <w:sz w:val="28"/>
                <w:szCs w:val="28"/>
              </w:rPr>
              <w:t>ехнологии)</w:t>
            </w:r>
          </w:p>
        </w:tc>
      </w:tr>
      <w:tr w:rsidR="00036A49" w:rsidTr="00036A49">
        <w:tc>
          <w:tcPr>
            <w:tcW w:w="7043" w:type="dxa"/>
          </w:tcPr>
          <w:p w:rsidR="00036A49" w:rsidRPr="00036A49" w:rsidRDefault="008C4EE0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</w:t>
            </w:r>
          </w:p>
        </w:tc>
        <w:tc>
          <w:tcPr>
            <w:tcW w:w="1808" w:type="dxa"/>
          </w:tcPr>
          <w:p w:rsidR="00036A49" w:rsidRPr="00036A49" w:rsidRDefault="008C4EE0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A49" w:rsidTr="00036A49">
        <w:tc>
          <w:tcPr>
            <w:tcW w:w="7043" w:type="dxa"/>
          </w:tcPr>
          <w:p w:rsidR="00036A49" w:rsidRPr="00036A49" w:rsidRDefault="00E44AF5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 и т.д.</w:t>
            </w:r>
          </w:p>
        </w:tc>
        <w:tc>
          <w:tcPr>
            <w:tcW w:w="1808" w:type="dxa"/>
          </w:tcPr>
          <w:p w:rsidR="00036A49" w:rsidRPr="00036A49" w:rsidRDefault="00E44AF5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A49" w:rsidTr="00036A49">
        <w:tc>
          <w:tcPr>
            <w:tcW w:w="7043" w:type="dxa"/>
          </w:tcPr>
          <w:p w:rsidR="00036A49" w:rsidRPr="00036A49" w:rsidRDefault="00036A49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036A49" w:rsidRPr="00036A49" w:rsidRDefault="00036A49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B5E" w:rsidTr="00D67181">
        <w:tc>
          <w:tcPr>
            <w:tcW w:w="8851" w:type="dxa"/>
            <w:gridSpan w:val="2"/>
          </w:tcPr>
          <w:p w:rsidR="00FD7B5E" w:rsidRDefault="00FD7B5E" w:rsidP="00E44AF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5E">
              <w:rPr>
                <w:rFonts w:ascii="Times New Roman" w:hAnsi="Times New Roman" w:cs="Times New Roman"/>
                <w:b/>
                <w:sz w:val="28"/>
                <w:szCs w:val="28"/>
              </w:rPr>
              <w:t>Двигательная деятельность</w:t>
            </w:r>
          </w:p>
          <w:p w:rsidR="008C4EE0" w:rsidRPr="008C4EE0" w:rsidRDefault="008C4EE0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EE0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культура, здоровье)</w:t>
            </w:r>
          </w:p>
        </w:tc>
      </w:tr>
      <w:tr w:rsidR="00036A49" w:rsidTr="00036A49">
        <w:tc>
          <w:tcPr>
            <w:tcW w:w="7043" w:type="dxa"/>
          </w:tcPr>
          <w:p w:rsidR="00036A49" w:rsidRDefault="00E44AF5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 разного размера</w:t>
            </w:r>
          </w:p>
        </w:tc>
        <w:tc>
          <w:tcPr>
            <w:tcW w:w="1808" w:type="dxa"/>
          </w:tcPr>
          <w:p w:rsidR="00036A49" w:rsidRPr="00036A49" w:rsidRDefault="00E44AF5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36A49" w:rsidTr="00036A49">
        <w:tc>
          <w:tcPr>
            <w:tcW w:w="7043" w:type="dxa"/>
          </w:tcPr>
          <w:p w:rsidR="00036A49" w:rsidRDefault="00E44AF5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Кольцеброс</w:t>
            </w:r>
            <w:proofErr w:type="spellEnd"/>
          </w:p>
        </w:tc>
        <w:tc>
          <w:tcPr>
            <w:tcW w:w="1808" w:type="dxa"/>
          </w:tcPr>
          <w:p w:rsidR="00036A49" w:rsidRPr="00036A49" w:rsidRDefault="00E44AF5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6A49" w:rsidTr="00036A49">
        <w:tc>
          <w:tcPr>
            <w:tcW w:w="7043" w:type="dxa"/>
          </w:tcPr>
          <w:p w:rsidR="00036A49" w:rsidRDefault="00E44AF5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кеглей и т.д.</w:t>
            </w:r>
          </w:p>
        </w:tc>
        <w:tc>
          <w:tcPr>
            <w:tcW w:w="1808" w:type="dxa"/>
          </w:tcPr>
          <w:p w:rsidR="00FD7B5E" w:rsidRPr="00036A49" w:rsidRDefault="00E44AF5" w:rsidP="00E44A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7B5E" w:rsidTr="00036A49">
        <w:tc>
          <w:tcPr>
            <w:tcW w:w="7043" w:type="dxa"/>
          </w:tcPr>
          <w:p w:rsidR="00FD7B5E" w:rsidRDefault="00FD7B5E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D7B5E" w:rsidRPr="00036A49" w:rsidRDefault="00FD7B5E" w:rsidP="00FD7B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B5E" w:rsidTr="00F0070C">
        <w:tc>
          <w:tcPr>
            <w:tcW w:w="8851" w:type="dxa"/>
            <w:gridSpan w:val="2"/>
          </w:tcPr>
          <w:p w:rsidR="00FD7B5E" w:rsidRDefault="00FD7B5E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5E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Изобразительная деятельность</w:t>
            </w:r>
          </w:p>
          <w:p w:rsidR="008C4EE0" w:rsidRPr="008C4EE0" w:rsidRDefault="008C4EE0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EE0">
              <w:rPr>
                <w:rFonts w:ascii="Times New Roman" w:hAnsi="Times New Roman" w:cs="Times New Roman"/>
                <w:sz w:val="28"/>
                <w:szCs w:val="28"/>
              </w:rPr>
              <w:t>(рисование, лепка, аппликация)</w:t>
            </w:r>
          </w:p>
        </w:tc>
      </w:tr>
      <w:tr w:rsidR="00036A49" w:rsidTr="00036A49">
        <w:tc>
          <w:tcPr>
            <w:tcW w:w="7043" w:type="dxa"/>
          </w:tcPr>
          <w:p w:rsidR="00036A49" w:rsidRDefault="00E44AF5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 (комплект на каждого ребенка)</w:t>
            </w:r>
          </w:p>
        </w:tc>
        <w:tc>
          <w:tcPr>
            <w:tcW w:w="1808" w:type="dxa"/>
          </w:tcPr>
          <w:p w:rsidR="00036A49" w:rsidRPr="00036A49" w:rsidRDefault="00E44AF5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36A49" w:rsidTr="00036A49">
        <w:tc>
          <w:tcPr>
            <w:tcW w:w="7043" w:type="dxa"/>
          </w:tcPr>
          <w:p w:rsidR="00036A49" w:rsidRDefault="00E44AF5" w:rsidP="00E44A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Глина, подготовленная для лепки (и т.д.</w:t>
            </w:r>
            <w:proofErr w:type="gramEnd"/>
          </w:p>
        </w:tc>
        <w:tc>
          <w:tcPr>
            <w:tcW w:w="1808" w:type="dxa"/>
          </w:tcPr>
          <w:p w:rsidR="00036A49" w:rsidRPr="00036A49" w:rsidRDefault="00E44AF5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0,5 кг на каждого ребенка</w:t>
            </w:r>
          </w:p>
        </w:tc>
      </w:tr>
      <w:tr w:rsidR="00036A49" w:rsidTr="00036A49">
        <w:tc>
          <w:tcPr>
            <w:tcW w:w="7043" w:type="dxa"/>
          </w:tcPr>
          <w:p w:rsidR="00036A49" w:rsidRDefault="00036A49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036A49" w:rsidRPr="00036A49" w:rsidRDefault="00036A49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B5E" w:rsidTr="001A3535">
        <w:tc>
          <w:tcPr>
            <w:tcW w:w="8851" w:type="dxa"/>
            <w:gridSpan w:val="2"/>
          </w:tcPr>
          <w:p w:rsidR="00FD7B5E" w:rsidRPr="00036A49" w:rsidRDefault="00FD7B5E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B5E">
              <w:rPr>
                <w:rFonts w:ascii="Times New Roman" w:hAnsi="Times New Roman" w:cs="Times New Roman"/>
                <w:b/>
                <w:sz w:val="28"/>
                <w:szCs w:val="28"/>
              </w:rPr>
              <w:t>Театрализованная деятельность</w:t>
            </w:r>
          </w:p>
        </w:tc>
      </w:tr>
      <w:tr w:rsidR="00036A49" w:rsidTr="00036A49">
        <w:tc>
          <w:tcPr>
            <w:tcW w:w="7043" w:type="dxa"/>
          </w:tcPr>
          <w:p w:rsidR="00036A49" w:rsidRDefault="00E44AF5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пальчиковых кукол </w:t>
            </w:r>
            <w:proofErr w:type="spellStart"/>
            <w:r w:rsidRPr="0018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</w:t>
            </w:r>
            <w:proofErr w:type="spellEnd"/>
            <w:r w:rsidRPr="0018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-ба-</w:t>
            </w:r>
            <w:proofErr w:type="spellStart"/>
            <w:r w:rsidRPr="0018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proofErr w:type="spellEnd"/>
            <w:r w:rsidRPr="0018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сказочные персонажи</w:t>
            </w:r>
          </w:p>
        </w:tc>
        <w:tc>
          <w:tcPr>
            <w:tcW w:w="1808" w:type="dxa"/>
          </w:tcPr>
          <w:p w:rsidR="00036A49" w:rsidRPr="00036A49" w:rsidRDefault="00E44AF5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A49" w:rsidTr="00036A49">
        <w:tc>
          <w:tcPr>
            <w:tcW w:w="7043" w:type="dxa"/>
          </w:tcPr>
          <w:p w:rsidR="00036A49" w:rsidRDefault="00036A49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036A49" w:rsidRPr="00036A49" w:rsidRDefault="00036A49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A49" w:rsidTr="00036A49">
        <w:tc>
          <w:tcPr>
            <w:tcW w:w="7043" w:type="dxa"/>
          </w:tcPr>
          <w:p w:rsidR="00036A49" w:rsidRDefault="00036A49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036A49" w:rsidRPr="00036A49" w:rsidRDefault="00036A49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B5E" w:rsidTr="00C611CB">
        <w:tc>
          <w:tcPr>
            <w:tcW w:w="8851" w:type="dxa"/>
            <w:gridSpan w:val="2"/>
          </w:tcPr>
          <w:p w:rsidR="00FD7B5E" w:rsidRDefault="00FD7B5E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5E">
              <w:rPr>
                <w:rFonts w:ascii="Times New Roman" w:hAnsi="Times New Roman" w:cs="Times New Roman"/>
                <w:b/>
                <w:sz w:val="28"/>
                <w:szCs w:val="28"/>
              </w:rPr>
              <w:t>Продуктивная деятельность</w:t>
            </w:r>
          </w:p>
          <w:p w:rsidR="008C4EE0" w:rsidRPr="008C4EE0" w:rsidRDefault="008C4EE0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EE0">
              <w:rPr>
                <w:rFonts w:ascii="Times New Roman" w:hAnsi="Times New Roman" w:cs="Times New Roman"/>
                <w:sz w:val="28"/>
                <w:szCs w:val="28"/>
              </w:rPr>
              <w:t>(конструирование)</w:t>
            </w:r>
          </w:p>
        </w:tc>
      </w:tr>
      <w:tr w:rsidR="00036A49" w:rsidTr="00036A49">
        <w:tc>
          <w:tcPr>
            <w:tcW w:w="7043" w:type="dxa"/>
          </w:tcPr>
          <w:p w:rsidR="00036A49" w:rsidRDefault="00E44AF5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Крупногабаритные деревянные напольные конструкторы</w:t>
            </w:r>
          </w:p>
        </w:tc>
        <w:tc>
          <w:tcPr>
            <w:tcW w:w="1808" w:type="dxa"/>
          </w:tcPr>
          <w:p w:rsidR="00036A49" w:rsidRPr="00036A49" w:rsidRDefault="00E44AF5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на группу</w:t>
            </w:r>
          </w:p>
        </w:tc>
      </w:tr>
      <w:tr w:rsidR="00FD7B5E" w:rsidTr="006507FD">
        <w:tc>
          <w:tcPr>
            <w:tcW w:w="8851" w:type="dxa"/>
            <w:gridSpan w:val="2"/>
          </w:tcPr>
          <w:p w:rsidR="00FD7B5E" w:rsidRPr="00036A49" w:rsidRDefault="00FD7B5E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B5E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деятельность</w:t>
            </w:r>
          </w:p>
        </w:tc>
      </w:tr>
      <w:tr w:rsidR="00036A49" w:rsidTr="00036A49">
        <w:tc>
          <w:tcPr>
            <w:tcW w:w="7043" w:type="dxa"/>
          </w:tcPr>
          <w:p w:rsidR="00036A49" w:rsidRDefault="00E44AF5" w:rsidP="00036A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из 8 шумовых инструментов</w:t>
            </w:r>
          </w:p>
        </w:tc>
        <w:tc>
          <w:tcPr>
            <w:tcW w:w="1808" w:type="dxa"/>
          </w:tcPr>
          <w:p w:rsidR="00036A49" w:rsidRPr="00036A49" w:rsidRDefault="00E44AF5" w:rsidP="00036A4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E6109" w:rsidRPr="00711310" w:rsidRDefault="00EE6109" w:rsidP="00711310">
      <w:pPr>
        <w:rPr>
          <w:rFonts w:ascii="Times New Roman" w:hAnsi="Times New Roman" w:cs="Times New Roman"/>
          <w:b/>
          <w:sz w:val="28"/>
          <w:szCs w:val="28"/>
        </w:rPr>
      </w:pPr>
    </w:p>
    <w:sectPr w:rsidR="00EE6109" w:rsidRPr="00711310" w:rsidSect="007113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E2775"/>
    <w:multiLevelType w:val="hybridMultilevel"/>
    <w:tmpl w:val="CDF00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412DA"/>
    <w:multiLevelType w:val="hybridMultilevel"/>
    <w:tmpl w:val="2D2C59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214CD1"/>
    <w:multiLevelType w:val="hybridMultilevel"/>
    <w:tmpl w:val="5EBCDFE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EFC"/>
    <w:rsid w:val="00015C95"/>
    <w:rsid w:val="00036A49"/>
    <w:rsid w:val="000E598B"/>
    <w:rsid w:val="00107EFC"/>
    <w:rsid w:val="001345FB"/>
    <w:rsid w:val="002642AE"/>
    <w:rsid w:val="002E40DB"/>
    <w:rsid w:val="00351C89"/>
    <w:rsid w:val="00353966"/>
    <w:rsid w:val="00454BB6"/>
    <w:rsid w:val="006477AD"/>
    <w:rsid w:val="00711310"/>
    <w:rsid w:val="008C4EE0"/>
    <w:rsid w:val="00C74228"/>
    <w:rsid w:val="00C75750"/>
    <w:rsid w:val="00DA0287"/>
    <w:rsid w:val="00E44AF5"/>
    <w:rsid w:val="00ED4494"/>
    <w:rsid w:val="00EE6109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EFC"/>
    <w:pPr>
      <w:ind w:left="720"/>
      <w:contextualSpacing/>
    </w:pPr>
  </w:style>
  <w:style w:type="table" w:styleId="a4">
    <w:name w:val="Table Grid"/>
    <w:basedOn w:val="a1"/>
    <w:uiPriority w:val="39"/>
    <w:rsid w:val="00107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link w:val="Default0"/>
    <w:rsid w:val="00454B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454BB6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454BB6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54BB6"/>
    <w:pPr>
      <w:widowControl w:val="0"/>
      <w:shd w:val="clear" w:color="auto" w:fill="FFFFFF"/>
      <w:spacing w:after="900" w:line="288" w:lineRule="exact"/>
      <w:ind w:hanging="1680"/>
      <w:jc w:val="center"/>
    </w:pPr>
    <w:rPr>
      <w:b/>
      <w:bCs/>
      <w:sz w:val="23"/>
      <w:szCs w:val="23"/>
    </w:rPr>
  </w:style>
  <w:style w:type="character" w:customStyle="1" w:styleId="a5">
    <w:name w:val="Основной текст_"/>
    <w:basedOn w:val="a0"/>
    <w:link w:val="2"/>
    <w:rsid w:val="00454BB6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454BB6"/>
    <w:pPr>
      <w:widowControl w:val="0"/>
      <w:shd w:val="clear" w:color="auto" w:fill="FFFFFF"/>
      <w:spacing w:after="0" w:line="274" w:lineRule="exact"/>
      <w:ind w:hanging="400"/>
      <w:jc w:val="both"/>
    </w:pPr>
    <w:rPr>
      <w:sz w:val="23"/>
      <w:szCs w:val="23"/>
    </w:rPr>
  </w:style>
  <w:style w:type="character" w:customStyle="1" w:styleId="10pt">
    <w:name w:val="Основной текст + 10 pt"/>
    <w:basedOn w:val="a5"/>
    <w:rsid w:val="00454B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5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BB6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4"/>
    <w:uiPriority w:val="39"/>
    <w:rsid w:val="00351C8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EFC"/>
    <w:pPr>
      <w:ind w:left="720"/>
      <w:contextualSpacing/>
    </w:pPr>
  </w:style>
  <w:style w:type="table" w:styleId="a4">
    <w:name w:val="Table Grid"/>
    <w:basedOn w:val="a1"/>
    <w:uiPriority w:val="59"/>
    <w:rsid w:val="00107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43ABC-2659-47ED-B572-CD5A60C4F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2016-10-17T06:58:00Z</cp:lastPrinted>
  <dcterms:created xsi:type="dcterms:W3CDTF">2024-04-25T15:17:00Z</dcterms:created>
  <dcterms:modified xsi:type="dcterms:W3CDTF">2024-04-25T15:17:00Z</dcterms:modified>
</cp:coreProperties>
</file>