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/>
          <w:noProof/>
          <w:sz w:val="24"/>
          <w:szCs w:val="24"/>
          <w:lang w:eastAsia="ru-RU"/>
        </w:rPr>
        <w:drawing>
          <wp:inline distT="0" distB="0" distL="0" distR="0">
            <wp:extent cx="6191250" cy="9210675"/>
            <wp:effectExtent l="0" t="0" r="0" b="9525"/>
            <wp:docPr id="1" name="Рисунок 1" descr="C:\Users\user\Desktop\Коррупция\4. Пр. об утв. кодекса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оррупция\4. Пр. об утв. кодекса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91250" cy="921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sz w:val="24"/>
          <w:szCs w:val="24"/>
        </w:rPr>
        <w:lastRenderedPageBreak/>
        <w:t xml:space="preserve">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</w:t>
      </w:r>
      <w:proofErr w:type="gramStart"/>
      <w:r>
        <w:rPr>
          <w:rFonts w:ascii="Times New Roman" w:hAnsi="Times New Roman"/>
          <w:sz w:val="24"/>
          <w:szCs w:val="24"/>
        </w:rPr>
        <w:t>Утвержден</w:t>
      </w:r>
      <w:proofErr w:type="gramEnd"/>
      <w:r>
        <w:rPr>
          <w:rFonts w:ascii="Times New Roman" w:hAnsi="Times New Roman"/>
          <w:sz w:val="24"/>
          <w:szCs w:val="24"/>
        </w:rPr>
        <w:t xml:space="preserve">  приказом  заведующего  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МКДОУ «Детский сад № 118» 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_________________И. М. </w:t>
      </w:r>
      <w:proofErr w:type="spellStart"/>
      <w:r>
        <w:rPr>
          <w:rFonts w:ascii="Times New Roman" w:hAnsi="Times New Roman"/>
          <w:sz w:val="24"/>
          <w:szCs w:val="24"/>
        </w:rPr>
        <w:t>Калюта</w:t>
      </w:r>
      <w:proofErr w:type="spellEnd"/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</w:t>
      </w:r>
    </w:p>
    <w:p w:rsidR="000E26BC" w:rsidRDefault="000E26BC" w:rsidP="000E26BC">
      <w:pPr>
        <w:pStyle w:val="ConsPlusTitle"/>
        <w:widowControl/>
        <w:ind w:firstLine="5580"/>
        <w:rPr>
          <w:rFonts w:ascii="Times New Roman" w:hAnsi="Times New Roman" w:cs="Times New Roman"/>
          <w:b w:val="0"/>
          <w:sz w:val="24"/>
          <w:szCs w:val="24"/>
        </w:rPr>
      </w:pPr>
      <w:r>
        <w:rPr>
          <w:rFonts w:ascii="Times New Roman" w:hAnsi="Times New Roman" w:cs="Times New Roman"/>
          <w:b w:val="0"/>
          <w:sz w:val="24"/>
          <w:szCs w:val="24"/>
        </w:rPr>
        <w:t xml:space="preserve">      от 17 декабря </w:t>
      </w:r>
      <w:smartTag w:uri="urn:schemas-microsoft-com:office:smarttags" w:element="metricconverter">
        <w:smartTagPr>
          <w:attr w:name="ProductID" w:val="2014 г"/>
        </w:smartTagPr>
        <w:r>
          <w:rPr>
            <w:rFonts w:ascii="Times New Roman" w:hAnsi="Times New Roman" w:cs="Times New Roman"/>
            <w:b w:val="0"/>
            <w:sz w:val="24"/>
            <w:szCs w:val="24"/>
          </w:rPr>
          <w:t>2014 г</w:t>
        </w:r>
      </w:smartTag>
      <w:r>
        <w:rPr>
          <w:rFonts w:ascii="Times New Roman" w:hAnsi="Times New Roman" w:cs="Times New Roman"/>
          <w:b w:val="0"/>
          <w:sz w:val="24"/>
          <w:szCs w:val="24"/>
        </w:rPr>
        <w:t>. № 175</w:t>
      </w:r>
    </w:p>
    <w:p w:rsidR="000E26BC" w:rsidRDefault="000E26BC" w:rsidP="000E26BC">
      <w:pPr>
        <w:pStyle w:val="ConsPlusTitle"/>
        <w:widowControl/>
        <w:ind w:hanging="142"/>
        <w:jc w:val="center"/>
        <w:rPr>
          <w:rFonts w:ascii="Times New Roman" w:hAnsi="Times New Roman" w:cs="Times New Roman"/>
          <w:b w:val="0"/>
          <w:sz w:val="28"/>
          <w:szCs w:val="28"/>
          <w:highlight w:val="yellow"/>
        </w:rPr>
      </w:pPr>
    </w:p>
    <w:p w:rsidR="000E26BC" w:rsidRDefault="000E26BC" w:rsidP="000E26BC">
      <w:pPr>
        <w:widowControl w:val="0"/>
        <w:autoSpaceDE w:val="0"/>
        <w:autoSpaceDN w:val="0"/>
        <w:adjustRightInd w:val="0"/>
        <w:outlineLvl w:val="0"/>
        <w:rPr>
          <w:rFonts w:ascii="Times New Roman" w:hAnsi="Times New Roman"/>
          <w:b/>
          <w:bCs/>
        </w:rPr>
      </w:pP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КОДЕКС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ЭТИКИ И СЛУЖЕБНОГО ПОВЕДЕНИЯ РАБОТНИКОВ 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 xml:space="preserve">МКДОУ «Детский сад № 118» 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bCs/>
        </w:rPr>
      </w:pPr>
    </w:p>
    <w:p w:rsidR="000E26BC" w:rsidRDefault="000E26BC" w:rsidP="000E26BC">
      <w:pPr>
        <w:pStyle w:val="1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1. Общие положения</w:t>
      </w:r>
    </w:p>
    <w:p w:rsidR="000E26BC" w:rsidRDefault="000E26BC" w:rsidP="000E26BC">
      <w:pPr>
        <w:pStyle w:val="ConsPlusNormal"/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left="-180"/>
        <w:outlineLvl w:val="0"/>
        <w:rPr>
          <w:rFonts w:ascii="Times New Roman" w:hAnsi="Times New Roman"/>
          <w:b/>
          <w:bCs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Кодекс этики и служебного поведения работников </w:t>
      </w:r>
      <w:r>
        <w:rPr>
          <w:rFonts w:ascii="Times New Roman" w:hAnsi="Times New Roman"/>
          <w:bCs/>
        </w:rPr>
        <w:t xml:space="preserve">МКДОУ </w:t>
      </w:r>
      <w:r>
        <w:rPr>
          <w:rFonts w:ascii="Times New Roman" w:hAnsi="Times New Roman"/>
          <w:bCs/>
          <w:sz w:val="28"/>
          <w:szCs w:val="28"/>
        </w:rPr>
        <w:t>«Детский сад № 118»</w:t>
      </w:r>
      <w:r>
        <w:rPr>
          <w:rFonts w:ascii="Times New Roman" w:hAnsi="Times New Roman"/>
          <w:b/>
          <w:bCs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(далее - Кодекс) разработан в соответствии с положениями </w:t>
      </w:r>
      <w:hyperlink r:id="rId7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Конституции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Трудового </w:t>
      </w:r>
      <w:hyperlink r:id="rId8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кодекса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Федерального </w:t>
      </w:r>
      <w:hyperlink r:id="rId9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закона</w:t>
        </w:r>
      </w:hyperlink>
      <w:r>
        <w:rPr>
          <w:rFonts w:ascii="Times New Roman" w:hAnsi="Times New Roman"/>
          <w:sz w:val="28"/>
          <w:szCs w:val="28"/>
        </w:rPr>
        <w:t xml:space="preserve"> от 25 декабря 2008 года № 273-ФЗ «О противодействии коррупции», иных нормативных правовых актов Российской Федерации, Закона Нижегородской области от 7 марта 2008 года № 20-З «О противодействии коррупции в Нижегородской области», а также основан на</w:t>
      </w:r>
      <w:proofErr w:type="gramEnd"/>
      <w:r>
        <w:rPr>
          <w:rFonts w:ascii="Times New Roman" w:hAnsi="Times New Roman"/>
          <w:sz w:val="28"/>
          <w:szCs w:val="28"/>
        </w:rPr>
        <w:t xml:space="preserve"> общепризнанных нравственных </w:t>
      </w:r>
      <w:proofErr w:type="gramStart"/>
      <w:r>
        <w:rPr>
          <w:rFonts w:ascii="Times New Roman" w:hAnsi="Times New Roman"/>
          <w:sz w:val="28"/>
          <w:szCs w:val="28"/>
        </w:rPr>
        <w:t>принципах</w:t>
      </w:r>
      <w:proofErr w:type="gramEnd"/>
      <w:r>
        <w:rPr>
          <w:rFonts w:ascii="Times New Roman" w:hAnsi="Times New Roman"/>
          <w:sz w:val="28"/>
          <w:szCs w:val="28"/>
        </w:rPr>
        <w:t xml:space="preserve"> и нормах российского общества и государства.</w:t>
      </w:r>
    </w:p>
    <w:p w:rsidR="000E26BC" w:rsidRDefault="000E26BC" w:rsidP="000E26BC">
      <w:pPr>
        <w:pStyle w:val="1"/>
        <w:spacing w:after="0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Статья 2. Сфера действия Кодекса</w:t>
      </w:r>
    </w:p>
    <w:p w:rsidR="000E26BC" w:rsidRDefault="000E26BC" w:rsidP="000E26BC">
      <w:pPr>
        <w:spacing w:after="0" w:line="240" w:lineRule="auto"/>
        <w:rPr>
          <w:rFonts w:ascii="Times New Roman" w:hAnsi="Times New Roman"/>
        </w:rPr>
      </w:pPr>
    </w:p>
    <w:p w:rsidR="000E26BC" w:rsidRDefault="000E26BC" w:rsidP="000E26B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1.Кодекс представляет собой свод общих принципов профессиональной этики и основных правил служебного поведения, которыми должны руководствоваться работники учреждения независимо от замещаемой ими должности.</w:t>
      </w:r>
    </w:p>
    <w:p w:rsidR="000E26BC" w:rsidRDefault="000E26BC" w:rsidP="000E26B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учреждения поведения в соответствии с положениями Кодекса.</w:t>
      </w:r>
    </w:p>
    <w:p w:rsidR="000E26BC" w:rsidRDefault="000E26BC" w:rsidP="000E26B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0E26BC" w:rsidRDefault="000E26BC" w:rsidP="000E26BC">
      <w:pPr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Гражданин, принимаемый на работу в учреждение, должен быть ознакомлен с настоящим Кодексом под роспись.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0E26BC" w:rsidRDefault="000E26BC" w:rsidP="000E26BC">
      <w:pPr>
        <w:pStyle w:val="1"/>
        <w:spacing w:before="0" w:after="0"/>
        <w:ind w:left="142" w:firstLine="57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Статья 3. Основные обязанности, </w:t>
      </w:r>
    </w:p>
    <w:p w:rsidR="000E26BC" w:rsidRDefault="000E26BC" w:rsidP="000E26BC">
      <w:pPr>
        <w:pStyle w:val="1"/>
        <w:spacing w:before="0" w:after="0"/>
        <w:ind w:left="142" w:firstLine="57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принципы и правила служебного поведения работников</w:t>
      </w:r>
    </w:p>
    <w:p w:rsidR="000E26BC" w:rsidRDefault="000E26BC" w:rsidP="000E26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kern w:val="32"/>
          <w:sz w:val="28"/>
          <w:szCs w:val="28"/>
        </w:rPr>
      </w:pPr>
    </w:p>
    <w:p w:rsidR="000E26BC" w:rsidRDefault="000E26BC" w:rsidP="000E26BC">
      <w:pPr>
        <w:widowControl w:val="0"/>
        <w:numPr>
          <w:ilvl w:val="0"/>
          <w:numId w:val="1"/>
        </w:numPr>
        <w:tabs>
          <w:tab w:val="left" w:pos="851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соответствии со </w:t>
      </w:r>
      <w:hyperlink r:id="rId10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статьей 21</w:t>
        </w:r>
      </w:hyperlink>
      <w:r>
        <w:rPr>
          <w:rFonts w:ascii="Times New Roman" w:hAnsi="Times New Roman"/>
          <w:sz w:val="28"/>
          <w:szCs w:val="28"/>
        </w:rPr>
        <w:t xml:space="preserve"> Трудового кодекса Российской Федерации работник обязан:</w:t>
      </w:r>
    </w:p>
    <w:p w:rsidR="000E26BC" w:rsidRDefault="000E26BC" w:rsidP="000E26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добросовестно исполнять свои трудовые обязанности, возложенные на него трудовым договором;</w:t>
      </w:r>
    </w:p>
    <w:p w:rsidR="000E26BC" w:rsidRDefault="000E26BC" w:rsidP="000E26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правила внутреннего трудового распорядка;</w:t>
      </w:r>
    </w:p>
    <w:p w:rsidR="000E26BC" w:rsidRDefault="000E26BC" w:rsidP="000E26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трудовую дисциплину;</w:t>
      </w:r>
    </w:p>
    <w:p w:rsidR="000E26BC" w:rsidRDefault="000E26BC" w:rsidP="000E26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выполнять установленные нормы труда;</w:t>
      </w:r>
    </w:p>
    <w:p w:rsidR="000E26BC" w:rsidRDefault="000E26BC" w:rsidP="000E26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-соблюдать требования по охране труда и обеспечению безопасности труда;</w:t>
      </w:r>
    </w:p>
    <w:p w:rsidR="000E26BC" w:rsidRDefault="000E26BC" w:rsidP="000E26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0E26BC" w:rsidRDefault="000E26BC" w:rsidP="000E26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0E26BC" w:rsidRDefault="000E26BC" w:rsidP="000E26BC">
      <w:pPr>
        <w:widowControl w:val="0"/>
        <w:tabs>
          <w:tab w:val="left" w:pos="851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Основные принципы служебного поведения работников являются основой поведения граждан в связи с нахождением их в трудовых отношениях с учреждением.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исходить из того, что признание, соблюдение и защита прав и свобод человека и гражданина определяют основной смысл и содержание деятельности учреждения;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соблюдать </w:t>
      </w:r>
      <w:hyperlink r:id="rId11" w:history="1">
        <w:r>
          <w:rPr>
            <w:rStyle w:val="a3"/>
            <w:rFonts w:ascii="Times New Roman" w:hAnsi="Times New Roman"/>
            <w:color w:val="auto"/>
            <w:sz w:val="28"/>
            <w:szCs w:val="28"/>
            <w:u w:val="none"/>
          </w:rPr>
          <w:t>Конституцию</w:t>
        </w:r>
      </w:hyperlink>
      <w:r>
        <w:rPr>
          <w:rFonts w:ascii="Times New Roman" w:hAnsi="Times New Roman"/>
          <w:sz w:val="28"/>
          <w:szCs w:val="28"/>
        </w:rPr>
        <w:t xml:space="preserve"> Российской Федерации, законодательство Российской Федерации и Нижегородской области, не допускать нарушения законов и иных нормативных правовых актов;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обеспечивать эффективную работу учреждения;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-осуществлять свою деятельность в пределах предмета и целей деятельности учреждения;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нормы профессиональной этики и правила делового поведения;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проявлять корректность и внимательность в обращении с гражданами и должностными лицами;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учреждения;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воздерживаться от публичных высказываний, суждений и оценок в отношении деятельности учреждения, его руководителя, если это не входит в должностные обязанности работника;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-соблюдать установленные в учреждении правила обработки и предоставления служебной информации.</w:t>
      </w:r>
    </w:p>
    <w:p w:rsidR="000E26BC" w:rsidRDefault="000E26BC" w:rsidP="000E26BC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hanging="36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целях противодействия коррупции работнику рекомендуется:</w:t>
      </w:r>
    </w:p>
    <w:p w:rsidR="000E26BC" w:rsidRDefault="000E26BC" w:rsidP="000E26BC">
      <w:pPr>
        <w:widowControl w:val="0"/>
        <w:tabs>
          <w:tab w:val="left" w:pos="72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  <w:t xml:space="preserve">- проявлять при исполнении должностных обязанностей добросовестность, объективность, честность, беспристрастность, не допускать </w:t>
      </w:r>
      <w:proofErr w:type="spellStart"/>
      <w:r>
        <w:rPr>
          <w:rFonts w:ascii="Times New Roman" w:hAnsi="Times New Roman"/>
          <w:sz w:val="28"/>
          <w:szCs w:val="28"/>
        </w:rPr>
        <w:t>коррупционно</w:t>
      </w:r>
      <w:proofErr w:type="spellEnd"/>
      <w:r>
        <w:rPr>
          <w:rFonts w:ascii="Times New Roman" w:hAnsi="Times New Roman"/>
          <w:sz w:val="28"/>
          <w:szCs w:val="28"/>
        </w:rPr>
        <w:t>-опасного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противодействовать коррупционным проявлениям и предпринимать меры по профилактике коррупции в порядке, установленном действующим законодательством;</w:t>
      </w:r>
    </w:p>
    <w:p w:rsidR="000E26BC" w:rsidRDefault="000E26BC" w:rsidP="000E26B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0E26BC" w:rsidRDefault="000E26BC" w:rsidP="000E26BC">
      <w:pPr>
        <w:widowControl w:val="0"/>
        <w:tabs>
          <w:tab w:val="left" w:pos="1134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допускать получения в связи с исполнением должностных обязанностей вознаграждения (неосновательного обогащения) в денежной либо натуральной форме от физических и юридических лиц (подарки, деньги, ценности, ссуды, услуги материального характера, оплата развлечений, отдыха, транспортных расходов и т.д.) для себя и для третьих лиц;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меры по недопущению возможности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0E26BC" w:rsidRDefault="000E26BC" w:rsidP="000E26B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</w:t>
      </w:r>
      <w:proofErr w:type="gramStart"/>
      <w:r>
        <w:rPr>
          <w:rFonts w:ascii="Times New Roman" w:hAnsi="Times New Roman"/>
          <w:sz w:val="28"/>
          <w:szCs w:val="28"/>
        </w:rPr>
        <w:t>и(</w:t>
      </w:r>
      <w:proofErr w:type="gramEnd"/>
      <w:r>
        <w:rPr>
          <w:rFonts w:ascii="Times New Roman" w:hAnsi="Times New Roman"/>
          <w:sz w:val="28"/>
          <w:szCs w:val="28"/>
        </w:rPr>
        <w:t>и) которая стала известна ему в связи с исполнением им должностных обязанностей.</w:t>
      </w:r>
    </w:p>
    <w:p w:rsidR="000E26BC" w:rsidRDefault="000E26BC" w:rsidP="000E26B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8"/>
          <w:szCs w:val="28"/>
        </w:rPr>
        <w:t xml:space="preserve">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 Внедрять в практику стандарты и процедуры, направленные на обеспечение добросовестной работы организации, обеспечивать недопущение составления неофициальной отчетности и использования </w:t>
      </w:r>
      <w:r>
        <w:rPr>
          <w:rFonts w:ascii="Times New Roman" w:hAnsi="Times New Roman"/>
          <w:sz w:val="28"/>
          <w:szCs w:val="28"/>
        </w:rPr>
        <w:lastRenderedPageBreak/>
        <w:t>поддельных документов.</w:t>
      </w:r>
    </w:p>
    <w:p w:rsidR="000E26BC" w:rsidRDefault="000E26BC" w:rsidP="000E26BC">
      <w:pPr>
        <w:widowControl w:val="0"/>
        <w:numPr>
          <w:ilvl w:val="0"/>
          <w:numId w:val="2"/>
        </w:numPr>
        <w:tabs>
          <w:tab w:val="left" w:pos="1134"/>
        </w:tabs>
        <w:autoSpaceDE w:val="0"/>
        <w:autoSpaceDN w:val="0"/>
        <w:adjustRightInd w:val="0"/>
        <w:spacing w:after="0" w:line="240" w:lineRule="auto"/>
        <w:ind w:left="0" w:firstLine="71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 учреждения не имеет права: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злоупотреблять должностными полномочиями, склонять кого-либо к правонарушениям, имеющим коррупционную направленность;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 время исполнения им должностных обязанностей вести себя вызывающе по отношению к окружающим, проявлять негативные эмоции, использовать слова и выражения, не допускаемые деловым этикетом.</w:t>
      </w:r>
    </w:p>
    <w:p w:rsidR="000E26BC" w:rsidRDefault="000E26BC" w:rsidP="000E26BC">
      <w:pPr>
        <w:widowControl w:val="0"/>
        <w:numPr>
          <w:ilvl w:val="0"/>
          <w:numId w:val="2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принимать меры по предупреждению коррупции, а также меры к тому, чтобы подчиненные ему работники не допускали </w:t>
      </w:r>
      <w:proofErr w:type="spellStart"/>
      <w:r>
        <w:rPr>
          <w:rFonts w:ascii="Times New Roman" w:hAnsi="Times New Roman"/>
          <w:sz w:val="28"/>
          <w:szCs w:val="28"/>
        </w:rPr>
        <w:t>коррупционно</w:t>
      </w:r>
      <w:proofErr w:type="spellEnd"/>
      <w:r>
        <w:rPr>
          <w:rFonts w:ascii="Times New Roman" w:hAnsi="Times New Roman"/>
          <w:sz w:val="28"/>
          <w:szCs w:val="28"/>
        </w:rPr>
        <w:t>-опасного поведения;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своим личным поведением подавать пример честности, беспристрастности и справедливости;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принимать меры по предотвращению или урегулированию конфликта интересов в случае, если ему стало известно о возникновении у работника личной заинтересованности, которая приводит или может привести к конфликту интересов.</w:t>
      </w:r>
    </w:p>
    <w:p w:rsidR="000E26BC" w:rsidRDefault="000E26BC" w:rsidP="000E26BC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0E26BC" w:rsidRDefault="000E26BC" w:rsidP="000E26BC">
      <w:pPr>
        <w:widowControl w:val="0"/>
        <w:tabs>
          <w:tab w:val="left" w:pos="0"/>
          <w:tab w:val="left" w:pos="993"/>
        </w:tabs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Статья 4. Ответственность за нарушение Кодекса</w:t>
      </w:r>
    </w:p>
    <w:p w:rsidR="000E26BC" w:rsidRDefault="000E26BC" w:rsidP="000E26BC">
      <w:pPr>
        <w:spacing w:after="0" w:line="240" w:lineRule="auto"/>
        <w:rPr>
          <w:rFonts w:ascii="Times New Roman" w:hAnsi="Times New Roman"/>
        </w:rPr>
      </w:pPr>
    </w:p>
    <w:p w:rsidR="000E26BC" w:rsidRDefault="000E26BC" w:rsidP="000E26BC">
      <w:pPr>
        <w:widowControl w:val="0"/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Работник учреждения обязан вести себя в соответствии с настоящим Кодексом, знакомиться с изменениями, вносимыми в него, и принимать необходимые меры для выполнения его требований.</w:t>
      </w:r>
    </w:p>
    <w:p w:rsidR="000E26BC" w:rsidRDefault="000E26BC" w:rsidP="000E26BC">
      <w:pPr>
        <w:widowControl w:val="0"/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Знание и соблюдение положений Кодекса является одним из критериев оценки качества их профессиональной деятельности и поведения во время исполнения должностных обязанностей.</w:t>
      </w:r>
    </w:p>
    <w:p w:rsidR="000E26BC" w:rsidRDefault="000E26BC" w:rsidP="000E26BC">
      <w:pPr>
        <w:widowControl w:val="0"/>
        <w:numPr>
          <w:ilvl w:val="0"/>
          <w:numId w:val="3"/>
        </w:numPr>
        <w:tabs>
          <w:tab w:val="left" w:pos="142"/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Анализ и оценка соблюдения положений, предусмотренных настоящим Кодексом, являются обязательными при проведении аттестации, назначении на вышестоящую должность, рассмотрении вопросов поощрения и награждения, а также наложении дисциплинарного взыскания.</w:t>
      </w:r>
    </w:p>
    <w:p w:rsidR="000E26BC" w:rsidRDefault="000E26BC" w:rsidP="000E26BC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8"/>
          <w:szCs w:val="28"/>
        </w:rPr>
      </w:pPr>
    </w:p>
    <w:p w:rsidR="000E26BC" w:rsidRDefault="000E26BC" w:rsidP="000E26BC">
      <w:pPr>
        <w:spacing w:after="0" w:line="240" w:lineRule="auto"/>
        <w:rPr>
          <w:rFonts w:ascii="Times New Roman" w:hAnsi="Times New Roman"/>
        </w:rPr>
      </w:pPr>
    </w:p>
    <w:p w:rsidR="00446BF4" w:rsidRDefault="00446BF4"/>
    <w:sectPr w:rsidR="00446BF4" w:rsidSect="000E26B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A6D22"/>
    <w:multiLevelType w:val="hybridMultilevel"/>
    <w:tmpl w:val="0D5AA672"/>
    <w:lvl w:ilvl="0" w:tplc="CB4E163A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EF568E"/>
    <w:multiLevelType w:val="hybridMultilevel"/>
    <w:tmpl w:val="5288BA6E"/>
    <w:lvl w:ilvl="0" w:tplc="72488CE4">
      <w:start w:val="1"/>
      <w:numFmt w:val="decimal"/>
      <w:lvlText w:val="%1."/>
      <w:lvlJc w:val="left"/>
      <w:pPr>
        <w:ind w:left="1070" w:hanging="360"/>
      </w:pPr>
      <w:rPr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08375BC"/>
    <w:multiLevelType w:val="hybridMultilevel"/>
    <w:tmpl w:val="D7CC56F0"/>
    <w:lvl w:ilvl="0" w:tplc="9A3A492E">
      <w:start w:val="3"/>
      <w:numFmt w:val="decimal"/>
      <w:lvlText w:val="%1."/>
      <w:lvlJc w:val="left"/>
      <w:pPr>
        <w:ind w:left="1070" w:hanging="360"/>
      </w:pPr>
      <w:rPr>
        <w:color w:val="auto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1647"/>
    <w:rsid w:val="000E26BC"/>
    <w:rsid w:val="00446BF4"/>
    <w:rsid w:val="00451647"/>
    <w:rsid w:val="008B66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B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E26B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6B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0E26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E2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E26B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6BC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26B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"/>
    <w:qFormat/>
    <w:rsid w:val="000E26BC"/>
    <w:pPr>
      <w:keepNext/>
      <w:spacing w:before="240" w:after="60" w:line="240" w:lineRule="auto"/>
      <w:outlineLvl w:val="0"/>
    </w:pPr>
    <w:rPr>
      <w:rFonts w:ascii="Cambria" w:eastAsia="Times New Roman" w:hAnsi="Cambria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E26BC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ConsPlusNormal">
    <w:name w:val="ConsPlusNormal"/>
    <w:rsid w:val="000E26B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rsid w:val="000E26BC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3">
    <w:name w:val="Hyperlink"/>
    <w:basedOn w:val="a0"/>
    <w:uiPriority w:val="99"/>
    <w:semiHidden/>
    <w:unhideWhenUsed/>
    <w:rsid w:val="000E26BC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0E26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E26BC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311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EC63B97F0245536B5669A00CBBF70107F5449E91E0926498E393CF2EuDoCG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84EC63B97F0245536B5669A00CBBF70104FA439E9ABEC566C9B69DuCoAG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consultantplus://offline/ref=84EC63B97F0245536B5669A00CBBF70104FA439E9ABEC566C9B69DuCoAG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consultantplus://offline/ref=84EC63B97F0245536B5669A00CBBF70107F5449E91E0926498E393CF2EDC5B4548F63F8A647E8EBDu7o2G" TargetMode="Externa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84EC63B97F0245536B5669A00CBBF70107F7429293E1926498E393CF2EuDoCG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Главная">
      <a:majorFont>
        <a:latin typeface="Arial Black"/>
        <a:ea typeface=""/>
        <a:cs typeface=""/>
        <a:font script="Jpan" typeface="ＭＳ Ｐゴシック"/>
        <a:font script="Hang" typeface="HY견고딕"/>
        <a:font script="Hans" typeface="微软雅黑"/>
        <a:font script="Hant" typeface="微軟正黑體"/>
        <a:font script="Arab" typeface="Tahoma"/>
        <a:font script="Hebr" typeface="Tahoma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1471</Words>
  <Characters>8390</Characters>
  <Application>Microsoft Office Word</Application>
  <DocSecurity>0</DocSecurity>
  <Lines>69</Lines>
  <Paragraphs>19</Paragraphs>
  <ScaleCrop>false</ScaleCrop>
  <Company/>
  <LinksUpToDate>false</LinksUpToDate>
  <CharactersWithSpaces>9842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2018-11-07T06:04:00Z</dcterms:created>
  <dcterms:modified xsi:type="dcterms:W3CDTF">2018-11-07T06:07:00Z</dcterms:modified>
</cp:coreProperties>
</file>